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C820E" w14:textId="0A3C1E03" w:rsidR="00F664FE" w:rsidRPr="00033656" w:rsidRDefault="00882C43" w:rsidP="00F664FE">
      <w:pPr>
        <w:jc w:val="right"/>
        <w:rPr>
          <w:rFonts w:ascii="Arial" w:eastAsia="Arial" w:hAnsi="Arial" w:cs="Arial"/>
          <w:b/>
          <w:color w:val="000000"/>
          <w:sz w:val="20"/>
          <w:szCs w:val="20"/>
        </w:rPr>
      </w:pPr>
      <w:r>
        <w:rPr>
          <w:rFonts w:ascii="Arial" w:eastAsia="Arial" w:hAnsi="Arial" w:cs="Arial"/>
          <w:b/>
          <w:sz w:val="20"/>
          <w:szCs w:val="20"/>
        </w:rPr>
        <w:t>28</w:t>
      </w:r>
      <w:r w:rsidR="00F664FE" w:rsidRPr="00033656">
        <w:rPr>
          <w:rFonts w:ascii="Arial" w:eastAsia="Arial" w:hAnsi="Arial" w:cs="Arial"/>
          <w:b/>
          <w:sz w:val="20"/>
          <w:szCs w:val="20"/>
        </w:rPr>
        <w:t xml:space="preserve">. </w:t>
      </w:r>
      <w:r>
        <w:rPr>
          <w:rFonts w:ascii="Arial" w:eastAsia="Arial" w:hAnsi="Arial" w:cs="Arial"/>
          <w:b/>
          <w:sz w:val="20"/>
          <w:szCs w:val="20"/>
        </w:rPr>
        <w:t>August</w:t>
      </w:r>
      <w:r w:rsidR="00F664FE" w:rsidRPr="00033656">
        <w:rPr>
          <w:rFonts w:ascii="Arial" w:eastAsia="Arial" w:hAnsi="Arial" w:cs="Arial"/>
          <w:b/>
          <w:color w:val="000000"/>
          <w:sz w:val="20"/>
          <w:szCs w:val="20"/>
        </w:rPr>
        <w:t xml:space="preserve"> 2018</w:t>
      </w:r>
    </w:p>
    <w:p w14:paraId="1CA606DD" w14:textId="5D8D328B" w:rsidR="00F664FE" w:rsidRPr="00033656" w:rsidRDefault="00F664FE" w:rsidP="00F664FE">
      <w:pPr>
        <w:jc w:val="right"/>
        <w:rPr>
          <w:rFonts w:ascii="Arial" w:eastAsia="Arial" w:hAnsi="Arial" w:cs="Arial"/>
          <w:b/>
          <w:color w:val="000000"/>
          <w:sz w:val="20"/>
          <w:szCs w:val="20"/>
        </w:rPr>
      </w:pPr>
      <w:r w:rsidRPr="00033656">
        <w:rPr>
          <w:rFonts w:ascii="Arial" w:eastAsia="Arial" w:hAnsi="Arial" w:cs="Arial"/>
          <w:b/>
          <w:color w:val="000000"/>
          <w:sz w:val="20"/>
          <w:szCs w:val="20"/>
        </w:rPr>
        <w:t>Z</w:t>
      </w:r>
      <w:r w:rsidR="008863FE">
        <w:rPr>
          <w:rFonts w:ascii="Arial" w:eastAsia="Arial" w:hAnsi="Arial" w:cs="Arial"/>
          <w:b/>
          <w:color w:val="000000"/>
          <w:sz w:val="20"/>
          <w:szCs w:val="20"/>
        </w:rPr>
        <w:t>ü</w:t>
      </w:r>
      <w:r w:rsidRPr="00033656">
        <w:rPr>
          <w:rFonts w:ascii="Arial" w:eastAsia="Arial" w:hAnsi="Arial" w:cs="Arial"/>
          <w:b/>
          <w:color w:val="000000"/>
          <w:sz w:val="20"/>
          <w:szCs w:val="20"/>
        </w:rPr>
        <w:t xml:space="preserve">rich, </w:t>
      </w:r>
      <w:r w:rsidR="008863FE">
        <w:rPr>
          <w:rFonts w:ascii="Arial" w:eastAsia="Arial" w:hAnsi="Arial" w:cs="Arial"/>
          <w:b/>
          <w:color w:val="000000"/>
          <w:sz w:val="20"/>
          <w:szCs w:val="20"/>
        </w:rPr>
        <w:t>Schweiz</w:t>
      </w:r>
    </w:p>
    <w:p w14:paraId="28621378" w14:textId="77777777" w:rsidR="00F664FE" w:rsidRPr="00033656" w:rsidRDefault="00F664FE" w:rsidP="00F664FE">
      <w:pPr>
        <w:rPr>
          <w:rFonts w:ascii="Arial" w:eastAsia="Arial" w:hAnsi="Arial" w:cs="Arial"/>
          <w:sz w:val="20"/>
          <w:szCs w:val="20"/>
        </w:rPr>
      </w:pPr>
    </w:p>
    <w:p w14:paraId="5591AB7F" w14:textId="63F469AA" w:rsidR="00F664FE" w:rsidRPr="00033656" w:rsidRDefault="00F664FE" w:rsidP="00F664FE">
      <w:pPr>
        <w:rPr>
          <w:rFonts w:ascii="Arial" w:eastAsia="Arial" w:hAnsi="Arial" w:cs="Arial"/>
          <w:sz w:val="20"/>
          <w:szCs w:val="20"/>
        </w:rPr>
      </w:pPr>
    </w:p>
    <w:p w14:paraId="0506F7BD" w14:textId="093D734B" w:rsidR="00F664FE" w:rsidRPr="00033656" w:rsidRDefault="00882C43" w:rsidP="00F664FE">
      <w:pPr>
        <w:rPr>
          <w:rFonts w:ascii="Arial" w:eastAsia="Arial" w:hAnsi="Arial" w:cs="Arial"/>
          <w:sz w:val="20"/>
          <w:szCs w:val="20"/>
        </w:rPr>
      </w:pPr>
      <w:r w:rsidRPr="00882C43">
        <w:rPr>
          <w:rFonts w:ascii="Arial" w:eastAsia="Arial" w:hAnsi="Arial" w:cs="Arial"/>
          <w:b/>
          <w:sz w:val="20"/>
          <w:szCs w:val="20"/>
          <w:highlight w:val="yellow"/>
          <w:u w:val="single"/>
        </w:rPr>
        <w:t>NICHT FREIGEBEN VOR DEM 4. SEPTEMBER 2019</w:t>
      </w:r>
    </w:p>
    <w:p w14:paraId="775AD3F1" w14:textId="145C0770" w:rsidR="00F664FE" w:rsidRPr="00033656" w:rsidRDefault="00F664FE" w:rsidP="00F664FE">
      <w:pPr>
        <w:rPr>
          <w:rFonts w:ascii="Arial" w:eastAsia="Arial" w:hAnsi="Arial" w:cs="Arial"/>
          <w:sz w:val="20"/>
          <w:szCs w:val="20"/>
        </w:rPr>
      </w:pPr>
    </w:p>
    <w:p w14:paraId="7281ACEC" w14:textId="05270942" w:rsidR="00F664FE" w:rsidRPr="00033656" w:rsidRDefault="00882C43" w:rsidP="00F664FE">
      <w:pPr>
        <w:rPr>
          <w:rFonts w:ascii="Arial" w:eastAsia="Arial" w:hAnsi="Arial" w:cs="Arial"/>
          <w:b/>
          <w:sz w:val="20"/>
          <w:szCs w:val="20"/>
          <w:u w:val="single"/>
        </w:rPr>
      </w:pPr>
      <w:r>
        <w:rPr>
          <w:rFonts w:ascii="Arial" w:eastAsia="Arial" w:hAnsi="Arial" w:cs="Arial"/>
          <w:noProof/>
          <w:sz w:val="20"/>
          <w:szCs w:val="20"/>
          <w:lang w:val="en-US"/>
        </w:rPr>
        <w:drawing>
          <wp:anchor distT="0" distB="0" distL="114300" distR="114300" simplePos="0" relativeHeight="251661312" behindDoc="0" locked="0" layoutInCell="1" allowOverlap="1" wp14:anchorId="25FFC5AC" wp14:editId="68BCB4E1">
            <wp:simplePos x="0" y="0"/>
            <wp:positionH relativeFrom="column">
              <wp:posOffset>4419600</wp:posOffset>
            </wp:positionH>
            <wp:positionV relativeFrom="paragraph">
              <wp:posOffset>133985</wp:posOffset>
            </wp:positionV>
            <wp:extent cx="1339850" cy="2409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0"/>
          <w:szCs w:val="20"/>
          <w:u w:val="single"/>
        </w:rPr>
        <w:t>MILKIT BOOSTER GEWINNT DEN EUROBIKE-AWARD</w:t>
      </w:r>
    </w:p>
    <w:p w14:paraId="73D3DAFC" w14:textId="05D98745" w:rsidR="00F664FE" w:rsidRPr="00033656" w:rsidRDefault="00F664FE"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1F235553" w14:textId="0DE5498B" w:rsidR="00882C43" w:rsidRDefault="00882C43"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Viele Tubeless-Fahrer und Bike-Mechaniker kennen die vielen Vorteile des innovativen milKit-Boosters bereits und nun ist es offiziell: Der milKit Tubeless Booster gewinnt den Eurobike-Award 2019!</w:t>
      </w:r>
    </w:p>
    <w:p w14:paraId="16824FDA" w14:textId="39F7D12E" w:rsidR="00882C43" w:rsidRDefault="00882C43"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Der Beitrag von milKit zu umweltfreundlichen Produkten hat die Award-Jury besonders überzeugt, da der Booster die umstrittenen Wegwerf-CO2-Kartuschen ersetzt: "</w:t>
      </w:r>
      <w:r w:rsidRPr="00882C43">
        <w:rPr>
          <w:rFonts w:ascii="Arial" w:eastAsia="Arial" w:hAnsi="Arial" w:cs="Arial"/>
          <w:i/>
          <w:iCs/>
          <w:sz w:val="20"/>
          <w:szCs w:val="20"/>
        </w:rPr>
        <w:t xml:space="preserve">Dieses praktische Zubehör kann als clevere Wasserflasche wie als </w:t>
      </w:r>
      <w:proofErr w:type="spellStart"/>
      <w:r w:rsidRPr="00882C43">
        <w:rPr>
          <w:rFonts w:ascii="Arial" w:eastAsia="Arial" w:hAnsi="Arial" w:cs="Arial"/>
          <w:i/>
          <w:iCs/>
          <w:sz w:val="20"/>
          <w:szCs w:val="20"/>
        </w:rPr>
        <w:t>Tubless</w:t>
      </w:r>
      <w:proofErr w:type="spellEnd"/>
      <w:r w:rsidRPr="00882C43">
        <w:rPr>
          <w:rFonts w:ascii="Arial" w:eastAsia="Arial" w:hAnsi="Arial" w:cs="Arial"/>
          <w:i/>
          <w:iCs/>
          <w:sz w:val="20"/>
          <w:szCs w:val="20"/>
        </w:rPr>
        <w:t>-Luftpumpe verwendet werden. Ein Must für Mountainbiker – und auch noch gut für die Umwelt, denn damit kann man die klassischen Einmal-Kartuschen vermeiden</w:t>
      </w:r>
      <w:r w:rsidRPr="00882C43">
        <w:rPr>
          <w:rFonts w:ascii="Arial" w:eastAsia="Arial" w:hAnsi="Arial" w:cs="Arial"/>
          <w:sz w:val="20"/>
          <w:szCs w:val="20"/>
        </w:rPr>
        <w:t>.</w:t>
      </w:r>
      <w:r>
        <w:rPr>
          <w:rFonts w:ascii="Arial" w:eastAsia="Arial" w:hAnsi="Arial" w:cs="Arial"/>
          <w:sz w:val="20"/>
          <w:szCs w:val="20"/>
        </w:rPr>
        <w:t xml:space="preserve">" </w:t>
      </w:r>
    </w:p>
    <w:p w14:paraId="20BE411C" w14:textId="28105B10" w:rsidR="00F664FE" w:rsidRPr="00033656" w:rsidRDefault="00F664FE"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033656">
        <w:rPr>
          <w:rFonts w:ascii="Arial" w:eastAsia="Arial" w:hAnsi="Arial" w:cs="Arial"/>
          <w:sz w:val="20"/>
          <w:szCs w:val="20"/>
        </w:rPr>
        <w:t xml:space="preserve">Der milKit Booster ist ein revolutionäres Werkzeug, das es </w:t>
      </w:r>
      <w:r w:rsidR="008863FE">
        <w:rPr>
          <w:rFonts w:ascii="Arial" w:eastAsia="Arial" w:hAnsi="Arial" w:cs="Arial"/>
          <w:sz w:val="20"/>
          <w:szCs w:val="20"/>
        </w:rPr>
        <w:t>Fahrradfahrern</w:t>
      </w:r>
      <w:r w:rsidRPr="00033656">
        <w:rPr>
          <w:rFonts w:ascii="Arial" w:eastAsia="Arial" w:hAnsi="Arial" w:cs="Arial"/>
          <w:sz w:val="20"/>
          <w:szCs w:val="20"/>
        </w:rPr>
        <w:t xml:space="preserve"> ermöglicht, schlauchlose </w:t>
      </w:r>
      <w:proofErr w:type="gramStart"/>
      <w:r w:rsidRPr="00033656">
        <w:rPr>
          <w:rFonts w:ascii="Arial" w:eastAsia="Arial" w:hAnsi="Arial" w:cs="Arial"/>
          <w:sz w:val="20"/>
          <w:szCs w:val="20"/>
        </w:rPr>
        <w:t>Reifen</w:t>
      </w:r>
      <w:proofErr w:type="gramEnd"/>
      <w:r w:rsidRPr="00033656">
        <w:rPr>
          <w:rFonts w:ascii="Arial" w:eastAsia="Arial" w:hAnsi="Arial" w:cs="Arial"/>
          <w:sz w:val="20"/>
          <w:szCs w:val="20"/>
        </w:rPr>
        <w:t xml:space="preserve"> ohne die Hilfe eines Kompressors </w:t>
      </w:r>
      <w:r w:rsidR="008863FE">
        <w:rPr>
          <w:rFonts w:ascii="Arial" w:eastAsia="Arial" w:hAnsi="Arial" w:cs="Arial"/>
          <w:sz w:val="20"/>
          <w:szCs w:val="20"/>
        </w:rPr>
        <w:t>zu installieren</w:t>
      </w:r>
      <w:r w:rsidRPr="00033656">
        <w:rPr>
          <w:rFonts w:ascii="Arial" w:eastAsia="Arial" w:hAnsi="Arial" w:cs="Arial"/>
          <w:sz w:val="20"/>
          <w:szCs w:val="20"/>
        </w:rPr>
        <w:t xml:space="preserve">. Die zweite Generation des Boosters ist ab heute zusammen mit den milKit-Ventilen und dem </w:t>
      </w:r>
      <w:r w:rsidR="00787DFE" w:rsidRPr="00033656">
        <w:rPr>
          <w:rFonts w:ascii="Arial" w:eastAsia="Arial" w:hAnsi="Arial" w:cs="Arial"/>
          <w:sz w:val="20"/>
          <w:szCs w:val="20"/>
        </w:rPr>
        <w:t xml:space="preserve">einzigartigen </w:t>
      </w:r>
      <w:r w:rsidRPr="00033656">
        <w:rPr>
          <w:rFonts w:ascii="Arial" w:eastAsia="Arial" w:hAnsi="Arial" w:cs="Arial"/>
          <w:sz w:val="20"/>
          <w:szCs w:val="20"/>
        </w:rPr>
        <w:t xml:space="preserve">Ventil-/Dichtungssystem erhältlich. </w:t>
      </w:r>
    </w:p>
    <w:p w14:paraId="01AC5F0C" w14:textId="1FD65674" w:rsidR="00F664FE" w:rsidRPr="006C73BE" w:rsidRDefault="000E092F"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033656">
        <w:rPr>
          <w:rFonts w:ascii="Arial" w:eastAsia="Arial" w:hAnsi="Arial" w:cs="Arial"/>
          <w:sz w:val="20"/>
          <w:szCs w:val="20"/>
        </w:rPr>
        <w:t xml:space="preserve">Der Booster löst ein Problem für Radfahrer, die Tubeless-Reifen verwenden wollen, von denen jedoch viele zögern, weil die Installation von schlauchlosen Reifen oft schwierig ist. Je nach Felgen- und Reifenkombination kann das Befüllen von Tubeless-Reifen mit einer Standpumpe unmöglich sein, da die Luft zwischen Reifen und Felge entweicht. Professionelle Mechaniker haben in der Regel einen Kompressor zur Hand, der die notwendige Luftzufuhr liefert, um schlauchlose Reifen auf der Felge in Position zu drücken, aber für Verbraucher ist ein Kompressor ein großer Kostenfaktor. Der milKit Booster </w:t>
      </w:r>
      <w:r w:rsidR="00BE5244" w:rsidRPr="00033656">
        <w:rPr>
          <w:rFonts w:ascii="Arial" w:eastAsia="Arial" w:hAnsi="Arial" w:cs="Arial"/>
          <w:sz w:val="20"/>
          <w:szCs w:val="20"/>
        </w:rPr>
        <w:t xml:space="preserve">bietet eine leichte, einfache und kostengünstige Lösung, damit die Intallation von Tubeless-Reifen schnell und einfach wird. </w:t>
      </w:r>
    </w:p>
    <w:p w14:paraId="0E8BA9E7" w14:textId="7C21CAF2" w:rsidR="00BE5244" w:rsidRPr="00033656" w:rsidRDefault="00BE5244"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033656">
        <w:rPr>
          <w:rFonts w:ascii="Arial" w:eastAsia="Arial" w:hAnsi="Arial" w:cs="Arial"/>
          <w:sz w:val="20"/>
          <w:szCs w:val="20"/>
        </w:rPr>
        <w:t xml:space="preserve">Der Booster funktioniert ideal </w:t>
      </w:r>
      <w:r w:rsidR="006C73BE">
        <w:rPr>
          <w:rFonts w:ascii="Arial" w:eastAsia="Arial" w:hAnsi="Arial" w:cs="Arial"/>
          <w:sz w:val="20"/>
          <w:szCs w:val="20"/>
        </w:rPr>
        <w:t xml:space="preserve">im Zusammenspiel </w:t>
      </w:r>
      <w:r w:rsidRPr="00033656">
        <w:rPr>
          <w:rFonts w:ascii="Arial" w:eastAsia="Arial" w:hAnsi="Arial" w:cs="Arial"/>
          <w:sz w:val="20"/>
          <w:szCs w:val="20"/>
        </w:rPr>
        <w:t>mit den innovativen milKit-Ventilen:</w:t>
      </w:r>
    </w:p>
    <w:p w14:paraId="091DE4EC" w14:textId="3CE41C8B" w:rsidR="00F664FE" w:rsidRPr="00033656" w:rsidRDefault="00BE5244" w:rsidP="00BE524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033656">
        <w:rPr>
          <w:rFonts w:ascii="Arial" w:eastAsia="Arial" w:hAnsi="Arial" w:cs="Arial"/>
          <w:sz w:val="20"/>
          <w:szCs w:val="20"/>
        </w:rPr>
        <w:t>Booster mit der Fahrradpumpe aufpumpen</w:t>
      </w:r>
    </w:p>
    <w:p w14:paraId="1627D2C5" w14:textId="512637BD" w:rsidR="00BE5244" w:rsidRPr="00033656" w:rsidRDefault="00BE5244" w:rsidP="00BE524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033656">
        <w:rPr>
          <w:rFonts w:ascii="Arial" w:eastAsia="Arial" w:hAnsi="Arial" w:cs="Arial"/>
          <w:sz w:val="20"/>
          <w:szCs w:val="20"/>
        </w:rPr>
        <w:t>Ventilherz aus dem Ventil am Rad entfernen für besseren Luftfluss (optional)</w:t>
      </w:r>
    </w:p>
    <w:p w14:paraId="42351D9C" w14:textId="66D7929A" w:rsidR="00BE5244" w:rsidRPr="00033656" w:rsidRDefault="00BE5244" w:rsidP="00BE524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033656">
        <w:rPr>
          <w:rFonts w:ascii="Arial" w:eastAsia="Arial" w:hAnsi="Arial" w:cs="Arial"/>
          <w:sz w:val="20"/>
          <w:szCs w:val="20"/>
        </w:rPr>
        <w:t xml:space="preserve">Booster auf den Ventilschaft drücken – fertig. Luft bleibt auch ohne Ventilherz im Reifen. </w:t>
      </w:r>
    </w:p>
    <w:p w14:paraId="687BC2CC" w14:textId="4E199D03" w:rsidR="00F664FE" w:rsidRPr="00B7060D" w:rsidRDefault="00BE5244" w:rsidP="00B7060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033656">
        <w:rPr>
          <w:rFonts w:ascii="Arial" w:eastAsia="Arial" w:hAnsi="Arial" w:cs="Arial"/>
          <w:sz w:val="20"/>
          <w:szCs w:val="20"/>
        </w:rPr>
        <w:t xml:space="preserve">Dichtmilch mit Hilfe des milKit-Spritzensystems einfüllen – keine Sauerei mehr. </w:t>
      </w:r>
    </w:p>
    <w:p w14:paraId="3C67B706" w14:textId="617D0883" w:rsidR="00B7060D" w:rsidRPr="00B7060D" w:rsidRDefault="00B7060D"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B7060D">
        <w:rPr>
          <w:rFonts w:ascii="Arial" w:eastAsia="Arial" w:hAnsi="Arial" w:cs="Arial"/>
          <w:sz w:val="20"/>
          <w:szCs w:val="20"/>
        </w:rPr>
        <w:t>Da der Booster ohne z</w:t>
      </w:r>
      <w:r>
        <w:rPr>
          <w:rFonts w:ascii="Arial" w:eastAsia="Arial" w:hAnsi="Arial" w:cs="Arial"/>
          <w:sz w:val="20"/>
          <w:szCs w:val="20"/>
        </w:rPr>
        <w:t xml:space="preserve">usätzlichen Schlauch und Ventile auskommt, fliesst die Luft ohne Druckverlust in den Reifen, was den Booster zur effizientesten Lösung auf dem Markt macht – effizienter als jeder Kompressor. </w:t>
      </w:r>
    </w:p>
    <w:p w14:paraId="21FDE2EF" w14:textId="4EBDD9AA" w:rsidR="00F664FE" w:rsidRDefault="00B7060D"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B7060D">
        <w:rPr>
          <w:rFonts w:ascii="Arial" w:eastAsia="Arial" w:hAnsi="Arial" w:cs="Arial"/>
          <w:sz w:val="20"/>
          <w:szCs w:val="20"/>
        </w:rPr>
        <w:t>Der Booster funktioniert mit M</w:t>
      </w:r>
      <w:r>
        <w:rPr>
          <w:rFonts w:ascii="Arial" w:eastAsia="Arial" w:hAnsi="Arial" w:cs="Arial"/>
          <w:sz w:val="20"/>
          <w:szCs w:val="20"/>
        </w:rPr>
        <w:t>TB-, Cyclocross- und Road-Tubeless-Rädern. Mit seinen äusserst leichten 1</w:t>
      </w:r>
      <w:r w:rsidR="00882C43">
        <w:rPr>
          <w:rFonts w:ascii="Arial" w:eastAsia="Arial" w:hAnsi="Arial" w:cs="Arial"/>
          <w:sz w:val="20"/>
          <w:szCs w:val="20"/>
        </w:rPr>
        <w:t>50</w:t>
      </w:r>
      <w:r>
        <w:rPr>
          <w:rFonts w:ascii="Arial" w:eastAsia="Arial" w:hAnsi="Arial" w:cs="Arial"/>
          <w:sz w:val="20"/>
          <w:szCs w:val="20"/>
        </w:rPr>
        <w:t xml:space="preserve"> Gramm ist er der ideale Begleiter für unterwegs, ob im Flaschenhalter oder im Rucksack. </w:t>
      </w:r>
      <w:r w:rsidRPr="00B7060D">
        <w:rPr>
          <w:rFonts w:ascii="Arial" w:eastAsia="Arial" w:hAnsi="Arial" w:cs="Arial"/>
          <w:sz w:val="20"/>
          <w:szCs w:val="20"/>
        </w:rPr>
        <w:t>Dass die Flasche gleichzeitig als Trinkflasche verwendet w</w:t>
      </w:r>
      <w:r w:rsidR="001D2DB4">
        <w:rPr>
          <w:rFonts w:ascii="Arial" w:eastAsia="Arial" w:hAnsi="Arial" w:cs="Arial"/>
          <w:sz w:val="20"/>
          <w:szCs w:val="20"/>
        </w:rPr>
        <w:t>e</w:t>
      </w:r>
      <w:r w:rsidRPr="00B7060D">
        <w:rPr>
          <w:rFonts w:ascii="Arial" w:eastAsia="Arial" w:hAnsi="Arial" w:cs="Arial"/>
          <w:sz w:val="20"/>
          <w:szCs w:val="20"/>
        </w:rPr>
        <w:t>rden kann (Decke</w:t>
      </w:r>
      <w:r>
        <w:rPr>
          <w:rFonts w:ascii="Arial" w:eastAsia="Arial" w:hAnsi="Arial" w:cs="Arial"/>
          <w:sz w:val="20"/>
          <w:szCs w:val="20"/>
        </w:rPr>
        <w:t xml:space="preserve">l wird mitgeliefert) ist eines der coolsten Features dieses praktischen 2-in-1-Produkts. </w:t>
      </w:r>
      <w:bookmarkStart w:id="0" w:name="_gjdgxs" w:colFirst="0" w:colLast="0"/>
      <w:bookmarkEnd w:id="0"/>
    </w:p>
    <w:p w14:paraId="64541E08" w14:textId="2C0EF073" w:rsidR="00882C43" w:rsidRPr="001D2DB4" w:rsidRDefault="00882C43"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Die neue 0.75L-Grösse ist die ideale Kombination aus geringem Durchmesser für perfekten Sitz im Flaschenhalter und genügend Volumen, um auch ganz störrische Reifen aufzupumpen. </w:t>
      </w:r>
    </w:p>
    <w:p w14:paraId="3F775A84" w14:textId="1435160B" w:rsidR="00096632" w:rsidRPr="00096632" w:rsidRDefault="00096632"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096632">
        <w:rPr>
          <w:rFonts w:ascii="Arial" w:eastAsia="Arial" w:hAnsi="Arial" w:cs="Arial"/>
          <w:sz w:val="20"/>
          <w:szCs w:val="20"/>
        </w:rPr>
        <w:t>"Tubeless-</w:t>
      </w:r>
      <w:r>
        <w:rPr>
          <w:rFonts w:ascii="Arial" w:eastAsia="Arial" w:hAnsi="Arial" w:cs="Arial"/>
          <w:sz w:val="20"/>
          <w:szCs w:val="20"/>
        </w:rPr>
        <w:t>Nutzer</w:t>
      </w:r>
      <w:r w:rsidRPr="00096632">
        <w:rPr>
          <w:rFonts w:ascii="Arial" w:eastAsia="Arial" w:hAnsi="Arial" w:cs="Arial"/>
          <w:sz w:val="20"/>
          <w:szCs w:val="20"/>
        </w:rPr>
        <w:t xml:space="preserve"> und Fahrradmechaniker wandte</w:t>
      </w:r>
      <w:r>
        <w:rPr>
          <w:rFonts w:ascii="Arial" w:eastAsia="Arial" w:hAnsi="Arial" w:cs="Arial"/>
          <w:sz w:val="20"/>
          <w:szCs w:val="20"/>
        </w:rPr>
        <w:t>n</w:t>
      </w:r>
      <w:r w:rsidRPr="00096632">
        <w:rPr>
          <w:rFonts w:ascii="Arial" w:eastAsia="Arial" w:hAnsi="Arial" w:cs="Arial"/>
          <w:sz w:val="20"/>
          <w:szCs w:val="20"/>
        </w:rPr>
        <w:t xml:space="preserve"> sich an uns und sagte</w:t>
      </w:r>
      <w:r>
        <w:rPr>
          <w:rFonts w:ascii="Arial" w:eastAsia="Arial" w:hAnsi="Arial" w:cs="Arial"/>
          <w:sz w:val="20"/>
          <w:szCs w:val="20"/>
        </w:rPr>
        <w:t>n</w:t>
      </w:r>
      <w:r w:rsidRPr="00096632">
        <w:rPr>
          <w:rFonts w:ascii="Arial" w:eastAsia="Arial" w:hAnsi="Arial" w:cs="Arial"/>
          <w:sz w:val="20"/>
          <w:szCs w:val="20"/>
        </w:rPr>
        <w:t xml:space="preserve">, dass sie das MilKit-Ventilsystem lieben und ob wir nicht auch eine einfache Lösung für das Problem finden könnten, das bei Tubeless-Reifen noch besteht: sie ohne Kompressor </w:t>
      </w:r>
      <w:r>
        <w:rPr>
          <w:rFonts w:ascii="Arial" w:eastAsia="Arial" w:hAnsi="Arial" w:cs="Arial"/>
          <w:sz w:val="20"/>
          <w:szCs w:val="20"/>
        </w:rPr>
        <w:t>installieren zu können</w:t>
      </w:r>
      <w:r w:rsidRPr="00096632">
        <w:rPr>
          <w:rFonts w:ascii="Arial" w:eastAsia="Arial" w:hAnsi="Arial" w:cs="Arial"/>
          <w:sz w:val="20"/>
          <w:szCs w:val="20"/>
        </w:rPr>
        <w:t>", sagt Pius Kobler, Mitbegründer und C</w:t>
      </w:r>
      <w:r>
        <w:rPr>
          <w:rFonts w:ascii="Arial" w:eastAsia="Arial" w:hAnsi="Arial" w:cs="Arial"/>
          <w:sz w:val="20"/>
          <w:szCs w:val="20"/>
        </w:rPr>
        <w:t>E</w:t>
      </w:r>
      <w:r w:rsidRPr="00096632">
        <w:rPr>
          <w:rFonts w:ascii="Arial" w:eastAsia="Arial" w:hAnsi="Arial" w:cs="Arial"/>
          <w:sz w:val="20"/>
          <w:szCs w:val="20"/>
        </w:rPr>
        <w:t>O bei milKit. "Das hat uns inspiriert, den Booster zu entwickeln."</w:t>
      </w:r>
    </w:p>
    <w:p w14:paraId="6F74EB24" w14:textId="77777777" w:rsidR="00F664FE" w:rsidRPr="00882C43" w:rsidRDefault="00F664FE"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484848"/>
          <w:sz w:val="20"/>
          <w:szCs w:val="20"/>
        </w:rPr>
      </w:pPr>
    </w:p>
    <w:p w14:paraId="736DA94E" w14:textId="02F6930B" w:rsidR="00F664FE" w:rsidRPr="00033656" w:rsidRDefault="00F16CF6"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484848"/>
          <w:sz w:val="20"/>
          <w:szCs w:val="20"/>
        </w:rPr>
      </w:pPr>
      <w:r>
        <w:rPr>
          <w:rFonts w:ascii="Arial" w:hAnsi="Arial" w:cs="Arial"/>
          <w:noProof/>
          <w:sz w:val="20"/>
          <w:szCs w:val="20"/>
        </w:rPr>
        <w:lastRenderedPageBreak/>
        <w:drawing>
          <wp:anchor distT="0" distB="0" distL="114300" distR="114300" simplePos="0" relativeHeight="251667456" behindDoc="0" locked="0" layoutInCell="1" allowOverlap="1" wp14:anchorId="474ED12B" wp14:editId="25ADCA47">
            <wp:simplePos x="0" y="0"/>
            <wp:positionH relativeFrom="column">
              <wp:posOffset>3486150</wp:posOffset>
            </wp:positionH>
            <wp:positionV relativeFrom="paragraph">
              <wp:posOffset>0</wp:posOffset>
            </wp:positionV>
            <wp:extent cx="2705100" cy="40525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4052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4FE76" w14:textId="7E44A523" w:rsidR="00F664FE" w:rsidRPr="00AC6F20" w:rsidRDefault="00F664FE"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0"/>
          <w:szCs w:val="20"/>
        </w:rPr>
      </w:pPr>
      <w:r w:rsidRPr="00AC6F20">
        <w:rPr>
          <w:rFonts w:ascii="Arial" w:eastAsia="Arial" w:hAnsi="Arial" w:cs="Arial"/>
          <w:b/>
          <w:sz w:val="20"/>
          <w:szCs w:val="20"/>
        </w:rPr>
        <w:t xml:space="preserve">Booster </w:t>
      </w:r>
      <w:r w:rsidR="00882C43" w:rsidRPr="00AC6F20">
        <w:rPr>
          <w:rFonts w:ascii="Arial" w:eastAsia="Arial" w:hAnsi="Arial" w:cs="Arial"/>
          <w:b/>
          <w:sz w:val="20"/>
          <w:szCs w:val="20"/>
        </w:rPr>
        <w:t>0.75</w:t>
      </w:r>
      <w:r w:rsidRPr="00AC6F20">
        <w:rPr>
          <w:rFonts w:ascii="Arial" w:eastAsia="Arial" w:hAnsi="Arial" w:cs="Arial"/>
          <w:b/>
          <w:sz w:val="20"/>
          <w:szCs w:val="20"/>
        </w:rPr>
        <w:t xml:space="preserve"> Liter @ </w:t>
      </w:r>
      <w:r w:rsidR="00096632" w:rsidRPr="00AC6F20">
        <w:rPr>
          <w:rFonts w:ascii="Arial" w:eastAsia="Arial" w:hAnsi="Arial" w:cs="Arial"/>
          <w:b/>
          <w:sz w:val="20"/>
          <w:szCs w:val="20"/>
        </w:rPr>
        <w:t>49.95 €</w:t>
      </w:r>
    </w:p>
    <w:p w14:paraId="47A2C8B6" w14:textId="1D404FE2" w:rsidR="00F664FE" w:rsidRPr="00033656" w:rsidRDefault="00F664FE"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0"/>
          <w:szCs w:val="20"/>
          <w:lang w:val="en-US"/>
        </w:rPr>
      </w:pPr>
      <w:r w:rsidRPr="00033656">
        <w:rPr>
          <w:rFonts w:ascii="Arial" w:eastAsia="Arial" w:hAnsi="Arial" w:cs="Arial"/>
          <w:b/>
          <w:sz w:val="20"/>
          <w:szCs w:val="20"/>
          <w:lang w:val="en-US"/>
        </w:rPr>
        <w:t xml:space="preserve">Booster 0.6 Liter @ </w:t>
      </w:r>
      <w:r w:rsidR="00096632">
        <w:rPr>
          <w:rFonts w:ascii="Arial" w:eastAsia="Arial" w:hAnsi="Arial" w:cs="Arial"/>
          <w:b/>
          <w:sz w:val="20"/>
          <w:szCs w:val="20"/>
          <w:lang w:val="en-US"/>
        </w:rPr>
        <w:t xml:space="preserve">47.95 </w:t>
      </w:r>
      <w:r w:rsidR="00096632" w:rsidRPr="00096632">
        <w:rPr>
          <w:rFonts w:ascii="Arial" w:eastAsia="Arial" w:hAnsi="Arial" w:cs="Arial"/>
          <w:b/>
          <w:sz w:val="20"/>
          <w:szCs w:val="20"/>
          <w:lang w:val="en-US"/>
        </w:rPr>
        <w:t>€</w:t>
      </w:r>
    </w:p>
    <w:p w14:paraId="4AFAD1C5" w14:textId="2CC5A2D3" w:rsidR="00F664FE" w:rsidRPr="00033656" w:rsidRDefault="00F664FE" w:rsidP="00F6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lang w:val="en-US"/>
        </w:rPr>
      </w:pPr>
    </w:p>
    <w:p w14:paraId="134E62BD" w14:textId="7918BC36" w:rsidR="00F664FE" w:rsidRPr="00033656" w:rsidRDefault="00F664FE" w:rsidP="0061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Arial" w:hAnsi="Arial" w:cs="Arial"/>
          <w:b/>
          <w:sz w:val="20"/>
          <w:szCs w:val="20"/>
          <w:lang w:val="en-US"/>
        </w:rPr>
      </w:pPr>
      <w:r w:rsidRPr="00033656">
        <w:rPr>
          <w:rFonts w:ascii="Arial" w:eastAsia="Arial" w:hAnsi="Arial" w:cs="Arial"/>
          <w:b/>
          <w:sz w:val="20"/>
          <w:szCs w:val="20"/>
          <w:lang w:val="en-US"/>
        </w:rPr>
        <w:t xml:space="preserve">milKit </w:t>
      </w:r>
      <w:proofErr w:type="spellStart"/>
      <w:r w:rsidR="00096632">
        <w:rPr>
          <w:rFonts w:ascii="Arial" w:eastAsia="Arial" w:hAnsi="Arial" w:cs="Arial"/>
          <w:b/>
          <w:sz w:val="20"/>
          <w:szCs w:val="20"/>
          <w:lang w:val="en-US"/>
        </w:rPr>
        <w:t>Produktfamilie</w:t>
      </w:r>
      <w:proofErr w:type="spellEnd"/>
    </w:p>
    <w:p w14:paraId="7B115C2A" w14:textId="59B2F888" w:rsidR="00882C43" w:rsidRPr="00482D9D" w:rsidRDefault="00882C43" w:rsidP="00B05B6F">
      <w:pPr>
        <w:numPr>
          <w:ilvl w:val="0"/>
          <w:numId w:val="6"/>
        </w:numPr>
        <w:pBdr>
          <w:bar w:val="none" w:sz="0" w:color="auto"/>
        </w:pBd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before="0"/>
        <w:ind w:left="426" w:right="-46" w:hanging="207"/>
        <w:contextualSpacing/>
        <w:jc w:val="left"/>
        <w:rPr>
          <w:rFonts w:ascii="Arial" w:hAnsi="Arial" w:cs="Arial"/>
          <w:sz w:val="20"/>
          <w:szCs w:val="20"/>
          <w:lang w:val="en-US"/>
        </w:rPr>
      </w:pPr>
      <w:r>
        <w:rPr>
          <w:rFonts w:ascii="Arial" w:eastAsia="Arial" w:hAnsi="Arial" w:cs="Arial"/>
          <w:sz w:val="20"/>
          <w:szCs w:val="20"/>
          <w:lang w:val="en-US"/>
        </w:rPr>
        <w:t xml:space="preserve">milKit </w:t>
      </w:r>
      <w:r w:rsidRPr="00B6365B">
        <w:rPr>
          <w:rFonts w:ascii="Arial" w:eastAsia="Arial" w:hAnsi="Arial" w:cs="Arial"/>
          <w:sz w:val="20"/>
          <w:szCs w:val="20"/>
          <w:lang w:val="en-US"/>
        </w:rPr>
        <w:t xml:space="preserve">Compact </w:t>
      </w:r>
      <w:r w:rsidRPr="00220923">
        <w:rPr>
          <w:rFonts w:ascii="Arial" w:eastAsia="Arial" w:hAnsi="Arial" w:cs="Arial"/>
          <w:sz w:val="20"/>
          <w:szCs w:val="20"/>
        </w:rPr>
        <w:t>Mess- und</w:t>
      </w:r>
      <w:r>
        <w:rPr>
          <w:rFonts w:ascii="Arial" w:eastAsia="Arial" w:hAnsi="Arial" w:cs="Arial"/>
          <w:sz w:val="20"/>
          <w:szCs w:val="20"/>
        </w:rPr>
        <w:t xml:space="preserve"> </w:t>
      </w:r>
      <w:r w:rsidRPr="00220923">
        <w:rPr>
          <w:rFonts w:ascii="Arial" w:eastAsia="Arial" w:hAnsi="Arial" w:cs="Arial"/>
          <w:sz w:val="20"/>
          <w:szCs w:val="20"/>
        </w:rPr>
        <w:t>Nachfüll-Kit</w:t>
      </w:r>
    </w:p>
    <w:p w14:paraId="6409A477" w14:textId="7E3772BE" w:rsidR="00882C43" w:rsidRPr="00611CF5" w:rsidRDefault="00611CF5" w:rsidP="00B05B6F">
      <w:pPr>
        <w:numPr>
          <w:ilvl w:val="1"/>
          <w:numId w:val="6"/>
        </w:numPr>
        <w:pBdr>
          <w:bar w:val="none" w:sz="0" w:color="auto"/>
        </w:pBdr>
        <w:tabs>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before="0"/>
        <w:ind w:left="709" w:right="-46" w:hanging="218"/>
        <w:contextualSpacing/>
        <w:jc w:val="left"/>
        <w:rPr>
          <w:rFonts w:ascii="Arial" w:hAnsi="Arial" w:cs="Arial"/>
          <w:sz w:val="20"/>
          <w:szCs w:val="20"/>
        </w:rPr>
      </w:pPr>
      <w:r w:rsidRPr="00611CF5">
        <w:rPr>
          <w:rFonts w:ascii="Arial" w:eastAsia="Arial" w:hAnsi="Arial" w:cs="Arial"/>
          <w:sz w:val="20"/>
          <w:szCs w:val="20"/>
        </w:rPr>
        <w:t>Vier Ventillängen von</w:t>
      </w:r>
      <w:r w:rsidR="00882C43" w:rsidRPr="00611CF5">
        <w:rPr>
          <w:rFonts w:ascii="Arial" w:eastAsia="Arial" w:hAnsi="Arial" w:cs="Arial"/>
          <w:sz w:val="20"/>
          <w:szCs w:val="20"/>
        </w:rPr>
        <w:t xml:space="preserve"> 35 </w:t>
      </w:r>
      <w:r>
        <w:rPr>
          <w:rFonts w:ascii="Arial" w:eastAsia="Arial" w:hAnsi="Arial" w:cs="Arial"/>
          <w:sz w:val="20"/>
          <w:szCs w:val="20"/>
        </w:rPr>
        <w:t>bis</w:t>
      </w:r>
      <w:r w:rsidR="00882C43" w:rsidRPr="00611CF5">
        <w:rPr>
          <w:rFonts w:ascii="Arial" w:eastAsia="Arial" w:hAnsi="Arial" w:cs="Arial"/>
          <w:sz w:val="20"/>
          <w:szCs w:val="20"/>
        </w:rPr>
        <w:t xml:space="preserve"> 75 mm </w:t>
      </w:r>
      <w:r w:rsidRPr="00611CF5">
        <w:rPr>
          <w:rFonts w:ascii="Arial" w:eastAsia="Arial" w:hAnsi="Arial" w:cs="Arial"/>
          <w:sz w:val="20"/>
          <w:szCs w:val="20"/>
        </w:rPr>
        <w:t>@ 55.95 €</w:t>
      </w:r>
    </w:p>
    <w:p w14:paraId="60F74C5C" w14:textId="287774AA" w:rsidR="00882C43" w:rsidRPr="00482D9D" w:rsidRDefault="00882C43" w:rsidP="00B05B6F">
      <w:pPr>
        <w:numPr>
          <w:ilvl w:val="0"/>
          <w:numId w:val="6"/>
        </w:numPr>
        <w:pBdr>
          <w:bar w:val="none" w:sz="0" w:color="auto"/>
        </w:pBd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before="0"/>
        <w:ind w:left="426" w:right="-46" w:hanging="207"/>
        <w:contextualSpacing/>
        <w:jc w:val="left"/>
        <w:rPr>
          <w:rFonts w:ascii="Arial" w:hAnsi="Arial" w:cs="Arial"/>
          <w:sz w:val="20"/>
          <w:szCs w:val="20"/>
          <w:lang w:val="en-US"/>
        </w:rPr>
      </w:pPr>
      <w:r>
        <w:rPr>
          <w:rFonts w:ascii="Arial" w:eastAsia="Arial" w:hAnsi="Arial" w:cs="Arial"/>
          <w:sz w:val="20"/>
          <w:szCs w:val="20"/>
          <w:lang w:val="en-US"/>
        </w:rPr>
        <w:t xml:space="preserve">milKit </w:t>
      </w:r>
      <w:proofErr w:type="spellStart"/>
      <w:r>
        <w:rPr>
          <w:rFonts w:ascii="Arial" w:eastAsia="Arial" w:hAnsi="Arial" w:cs="Arial"/>
          <w:sz w:val="20"/>
          <w:szCs w:val="20"/>
          <w:lang w:val="en-US"/>
        </w:rPr>
        <w:t>Ersatzventile</w:t>
      </w:r>
      <w:proofErr w:type="spellEnd"/>
      <w:r w:rsidRPr="005B5D43">
        <w:rPr>
          <w:rFonts w:ascii="Arial" w:eastAsia="Arial" w:hAnsi="Arial" w:cs="Arial"/>
          <w:sz w:val="20"/>
          <w:szCs w:val="20"/>
          <w:lang w:val="en-US"/>
        </w:rPr>
        <w:t xml:space="preserve"> </w:t>
      </w:r>
    </w:p>
    <w:p w14:paraId="0A394B2E" w14:textId="2E505297" w:rsidR="00882C43" w:rsidRPr="00611CF5" w:rsidRDefault="00611CF5" w:rsidP="00B05B6F">
      <w:pPr>
        <w:numPr>
          <w:ilvl w:val="1"/>
          <w:numId w:val="6"/>
        </w:numPr>
        <w:pBdr>
          <w:bar w:val="none" w:sz="0" w:color="auto"/>
        </w:pBdr>
        <w:tabs>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before="0"/>
        <w:ind w:left="709" w:right="-46" w:hanging="218"/>
        <w:contextualSpacing/>
        <w:jc w:val="left"/>
        <w:rPr>
          <w:rFonts w:ascii="Arial" w:hAnsi="Arial" w:cs="Arial"/>
          <w:sz w:val="20"/>
          <w:szCs w:val="20"/>
        </w:rPr>
      </w:pPr>
      <w:r w:rsidRPr="00611CF5">
        <w:rPr>
          <w:rFonts w:ascii="Arial" w:eastAsia="Arial" w:hAnsi="Arial" w:cs="Arial"/>
          <w:sz w:val="20"/>
          <w:szCs w:val="20"/>
        </w:rPr>
        <w:t xml:space="preserve">Vier Ventillängen von 35 </w:t>
      </w:r>
      <w:r>
        <w:rPr>
          <w:rFonts w:ascii="Arial" w:eastAsia="Arial" w:hAnsi="Arial" w:cs="Arial"/>
          <w:sz w:val="20"/>
          <w:szCs w:val="20"/>
        </w:rPr>
        <w:t>bis</w:t>
      </w:r>
      <w:r w:rsidRPr="00611CF5">
        <w:rPr>
          <w:rFonts w:ascii="Arial" w:eastAsia="Arial" w:hAnsi="Arial" w:cs="Arial"/>
          <w:sz w:val="20"/>
          <w:szCs w:val="20"/>
        </w:rPr>
        <w:t xml:space="preserve"> 75 mm @ 29.95 €</w:t>
      </w:r>
    </w:p>
    <w:p w14:paraId="5305CA73" w14:textId="6F679A9A" w:rsidR="00882C43" w:rsidRPr="00482D9D" w:rsidRDefault="00882C43" w:rsidP="00B05B6F">
      <w:pPr>
        <w:numPr>
          <w:ilvl w:val="0"/>
          <w:numId w:val="6"/>
        </w:numPr>
        <w:pBdr>
          <w:bar w:val="none" w:sz="0" w:color="auto"/>
        </w:pBd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before="0"/>
        <w:ind w:left="426" w:right="-46" w:hanging="207"/>
        <w:contextualSpacing/>
        <w:jc w:val="left"/>
        <w:rPr>
          <w:rFonts w:ascii="Arial" w:hAnsi="Arial" w:cs="Arial"/>
          <w:sz w:val="20"/>
          <w:szCs w:val="20"/>
          <w:lang w:val="en-US"/>
        </w:rPr>
      </w:pPr>
      <w:r w:rsidRPr="005B5D43">
        <w:rPr>
          <w:rFonts w:ascii="Arial" w:eastAsia="Arial" w:hAnsi="Arial" w:cs="Arial"/>
          <w:sz w:val="20"/>
          <w:szCs w:val="20"/>
          <w:lang w:val="en-US"/>
        </w:rPr>
        <w:t>New innovative milKit tubeless s</w:t>
      </w:r>
      <w:r>
        <w:rPr>
          <w:rFonts w:ascii="Arial" w:eastAsia="Arial" w:hAnsi="Arial" w:cs="Arial"/>
          <w:sz w:val="20"/>
          <w:szCs w:val="20"/>
          <w:lang w:val="en-US"/>
        </w:rPr>
        <w:t xml:space="preserve">ealant </w:t>
      </w:r>
    </w:p>
    <w:p w14:paraId="20347419" w14:textId="4FE2BCE0" w:rsidR="00882C43" w:rsidRPr="00611CF5" w:rsidRDefault="00611CF5" w:rsidP="00B05B6F">
      <w:pPr>
        <w:numPr>
          <w:ilvl w:val="1"/>
          <w:numId w:val="6"/>
        </w:numPr>
        <w:pBdr>
          <w:bar w:val="none" w:sz="0" w:color="auto"/>
        </w:pBdr>
        <w:tabs>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before="0"/>
        <w:ind w:left="709" w:right="-46" w:hanging="218"/>
        <w:contextualSpacing/>
        <w:jc w:val="left"/>
        <w:rPr>
          <w:rFonts w:ascii="Arial" w:hAnsi="Arial" w:cs="Arial"/>
          <w:sz w:val="20"/>
          <w:szCs w:val="20"/>
        </w:rPr>
      </w:pPr>
      <w:r w:rsidRPr="00611CF5">
        <w:rPr>
          <w:rFonts w:ascii="Arial" w:eastAsia="Arial" w:hAnsi="Arial" w:cs="Arial"/>
          <w:sz w:val="20"/>
          <w:szCs w:val="20"/>
        </w:rPr>
        <w:t>Vier Flaschengrössen</w:t>
      </w:r>
      <w:r>
        <w:rPr>
          <w:rFonts w:ascii="Arial" w:eastAsia="Arial" w:hAnsi="Arial" w:cs="Arial"/>
          <w:sz w:val="20"/>
          <w:szCs w:val="20"/>
        </w:rPr>
        <w:t xml:space="preserve"> von</w:t>
      </w:r>
      <w:r w:rsidR="00882C43" w:rsidRPr="00611CF5">
        <w:rPr>
          <w:rFonts w:ascii="Arial" w:eastAsia="Arial" w:hAnsi="Arial" w:cs="Arial"/>
          <w:sz w:val="20"/>
          <w:szCs w:val="20"/>
        </w:rPr>
        <w:t xml:space="preserve"> 60ml </w:t>
      </w:r>
      <w:r>
        <w:rPr>
          <w:rFonts w:ascii="Arial" w:eastAsia="Arial" w:hAnsi="Arial" w:cs="Arial"/>
          <w:sz w:val="20"/>
          <w:szCs w:val="20"/>
        </w:rPr>
        <w:t xml:space="preserve">bis </w:t>
      </w:r>
      <w:r w:rsidR="00882C43" w:rsidRPr="00611CF5">
        <w:rPr>
          <w:rFonts w:ascii="Arial" w:eastAsia="Arial" w:hAnsi="Arial" w:cs="Arial"/>
          <w:sz w:val="20"/>
          <w:szCs w:val="20"/>
        </w:rPr>
        <w:t xml:space="preserve">1000 ml </w:t>
      </w:r>
      <w:proofErr w:type="gramStart"/>
      <w:r w:rsidR="00882C43" w:rsidRPr="00611CF5">
        <w:rPr>
          <w:rFonts w:ascii="Arial" w:eastAsia="Arial" w:hAnsi="Arial" w:cs="Arial"/>
          <w:sz w:val="20"/>
          <w:szCs w:val="20"/>
        </w:rPr>
        <w:t xml:space="preserve">@ </w:t>
      </w:r>
      <w:r w:rsidR="00B05B6F">
        <w:rPr>
          <w:rFonts w:ascii="Arial" w:eastAsia="Arial" w:hAnsi="Arial" w:cs="Arial"/>
          <w:sz w:val="20"/>
          <w:szCs w:val="20"/>
        </w:rPr>
        <w:t xml:space="preserve"> </w:t>
      </w:r>
      <w:bookmarkStart w:id="1" w:name="_GoBack"/>
      <w:bookmarkEnd w:id="1"/>
      <w:r w:rsidRPr="00611CF5">
        <w:rPr>
          <w:rFonts w:ascii="Arial" w:eastAsia="Arial" w:hAnsi="Arial" w:cs="Arial"/>
          <w:sz w:val="20"/>
          <w:szCs w:val="20"/>
        </w:rPr>
        <w:t>6.95</w:t>
      </w:r>
      <w:proofErr w:type="gramEnd"/>
      <w:r w:rsidRPr="00611CF5">
        <w:rPr>
          <w:rFonts w:ascii="Arial" w:eastAsia="Arial" w:hAnsi="Arial" w:cs="Arial"/>
          <w:sz w:val="20"/>
          <w:szCs w:val="20"/>
        </w:rPr>
        <w:t xml:space="preserve"> € - 33.95 €</w:t>
      </w:r>
    </w:p>
    <w:p w14:paraId="21D4C835" w14:textId="77777777" w:rsidR="00882C43" w:rsidRPr="00611CF5" w:rsidRDefault="00882C43" w:rsidP="00882C43">
      <w:pPr>
        <w:pBdr>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720"/>
        <w:contextualSpacing/>
        <w:jc w:val="left"/>
        <w:rPr>
          <w:sz w:val="20"/>
          <w:szCs w:val="20"/>
        </w:rPr>
      </w:pPr>
    </w:p>
    <w:p w14:paraId="150B6922" w14:textId="39D0367C" w:rsidR="00F664FE" w:rsidRPr="001D2DB4" w:rsidRDefault="00220923" w:rsidP="0022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220923">
        <w:rPr>
          <w:rFonts w:ascii="Arial" w:eastAsia="Arial" w:hAnsi="Arial" w:cs="Arial"/>
          <w:sz w:val="20"/>
          <w:szCs w:val="20"/>
        </w:rPr>
        <w:t>Der milKit-Booster ist ab</w:t>
      </w:r>
      <w:r>
        <w:rPr>
          <w:rFonts w:ascii="Arial" w:eastAsia="Arial" w:hAnsi="Arial" w:cs="Arial"/>
          <w:sz w:val="20"/>
          <w:szCs w:val="20"/>
        </w:rPr>
        <w:t xml:space="preserve"> sofort bei Fachhändlern und Online-Shops erhältlich. </w:t>
      </w:r>
      <w:r w:rsidRPr="001D2DB4">
        <w:rPr>
          <w:rFonts w:ascii="Arial" w:eastAsia="Arial" w:hAnsi="Arial" w:cs="Arial"/>
          <w:sz w:val="20"/>
          <w:szCs w:val="20"/>
        </w:rPr>
        <w:t>Ausgewählte milKit-Händler findet man</w:t>
      </w:r>
      <w:r w:rsidRPr="001D2DB4">
        <w:rPr>
          <w:rFonts w:ascii="Arial" w:eastAsia="Arial" w:hAnsi="Arial" w:cs="Arial"/>
          <w:color w:val="484848"/>
          <w:sz w:val="20"/>
          <w:szCs w:val="20"/>
        </w:rPr>
        <w:t xml:space="preserve"> </w:t>
      </w:r>
      <w:hyperlink r:id="rId9" w:anchor="shop_stores_usa_canada">
        <w:r w:rsidRPr="001D2DB4">
          <w:rPr>
            <w:rFonts w:ascii="Arial" w:eastAsia="Arial" w:hAnsi="Arial" w:cs="Arial"/>
            <w:color w:val="0563C1"/>
            <w:sz w:val="20"/>
            <w:szCs w:val="20"/>
            <w:u w:val="single"/>
          </w:rPr>
          <w:t>hier</w:t>
        </w:r>
      </w:hyperlink>
      <w:r w:rsidRPr="001D2DB4">
        <w:rPr>
          <w:rFonts w:ascii="Arial" w:eastAsia="Arial" w:hAnsi="Arial" w:cs="Arial"/>
          <w:color w:val="0563C1"/>
          <w:sz w:val="20"/>
          <w:szCs w:val="20"/>
          <w:u w:val="single"/>
        </w:rPr>
        <w:t>.</w:t>
      </w:r>
    </w:p>
    <w:p w14:paraId="71CCF552" w14:textId="35520DED" w:rsidR="00F664FE" w:rsidRPr="00882C43" w:rsidRDefault="00F664FE" w:rsidP="00F664FE">
      <w:pPr>
        <w:rPr>
          <w:rFonts w:ascii="Arial" w:eastAsia="Arial" w:hAnsi="Arial" w:cs="Arial"/>
          <w:sz w:val="20"/>
          <w:szCs w:val="20"/>
        </w:rPr>
      </w:pPr>
    </w:p>
    <w:p w14:paraId="5EEC3EED" w14:textId="219555FF" w:rsidR="00F664FE" w:rsidRPr="00B87BA6" w:rsidRDefault="00220923" w:rsidP="00F664FE">
      <w:pPr>
        <w:rPr>
          <w:rFonts w:ascii="Arial" w:eastAsia="Arial" w:hAnsi="Arial" w:cs="Arial"/>
          <w:color w:val="000000"/>
          <w:sz w:val="20"/>
          <w:szCs w:val="20"/>
        </w:rPr>
      </w:pPr>
      <w:r w:rsidRPr="00B87BA6">
        <w:rPr>
          <w:rFonts w:ascii="Arial" w:eastAsia="Arial" w:hAnsi="Arial" w:cs="Arial"/>
          <w:b/>
          <w:color w:val="000000"/>
          <w:sz w:val="20"/>
          <w:szCs w:val="20"/>
        </w:rPr>
        <w:t>Über</w:t>
      </w:r>
      <w:r w:rsidR="00F664FE" w:rsidRPr="00B87BA6">
        <w:rPr>
          <w:rFonts w:ascii="Arial" w:eastAsia="Arial" w:hAnsi="Arial" w:cs="Arial"/>
          <w:b/>
          <w:color w:val="000000"/>
          <w:sz w:val="20"/>
          <w:szCs w:val="20"/>
        </w:rPr>
        <w:t xml:space="preserve"> milKit</w:t>
      </w:r>
    </w:p>
    <w:p w14:paraId="68532657" w14:textId="2E955852" w:rsidR="00B87BA6" w:rsidRDefault="00B87BA6" w:rsidP="001D2DB4">
      <w:pPr>
        <w:rPr>
          <w:rFonts w:ascii="Arial" w:hAnsi="Arial" w:cs="Arial"/>
          <w:sz w:val="20"/>
          <w:szCs w:val="20"/>
        </w:rPr>
      </w:pPr>
      <w:r w:rsidRPr="001D2DB4">
        <w:rPr>
          <w:rFonts w:ascii="Arial" w:hAnsi="Arial" w:cs="Arial"/>
          <w:sz w:val="20"/>
          <w:szCs w:val="20"/>
        </w:rPr>
        <w:t>milKit ist das erste Produkt der 2015 gegründeten Sport Components AG mit Sitz in Zürich. Produktentwicklungsingenieur Pius Kobler und sein Team wollen ihre Firma als bedeutenden Namen im Tubeless-Fahrradmarkt platzieren. Darüber hinaus entwickelt die Schweizer Sport Components AG innovative Produkte für den gesamten Bike- und Sportmarkt.</w:t>
      </w:r>
    </w:p>
    <w:p w14:paraId="3D2B0B5D" w14:textId="77777777" w:rsidR="00D23F85" w:rsidRPr="001D2DB4" w:rsidRDefault="00D23F85" w:rsidP="001D2DB4">
      <w:pPr>
        <w:rPr>
          <w:rFonts w:ascii="Arial" w:hAnsi="Arial" w:cs="Arial"/>
          <w:sz w:val="20"/>
          <w:szCs w:val="20"/>
        </w:rPr>
      </w:pPr>
    </w:p>
    <w:p w14:paraId="2F9BF32B" w14:textId="1B107A9E" w:rsidR="00F664FE" w:rsidRDefault="00B87BA6" w:rsidP="00B87BA6">
      <w:pPr>
        <w:rPr>
          <w:rFonts w:ascii="Arial" w:eastAsia="Arial" w:hAnsi="Arial" w:cs="Arial"/>
          <w:color w:val="0000FF"/>
          <w:sz w:val="20"/>
          <w:szCs w:val="20"/>
        </w:rPr>
      </w:pPr>
      <w:r w:rsidRPr="001D2DB4">
        <w:rPr>
          <w:rFonts w:ascii="Arial" w:eastAsia="Arial" w:hAnsi="Arial" w:cs="Arial"/>
          <w:color w:val="000000"/>
          <w:sz w:val="20"/>
          <w:szCs w:val="20"/>
        </w:rPr>
        <w:t>Für weiterführende Informationen</w:t>
      </w:r>
      <w:r w:rsidR="00D23F85">
        <w:rPr>
          <w:rFonts w:ascii="Arial" w:eastAsia="Arial" w:hAnsi="Arial" w:cs="Arial"/>
          <w:color w:val="000000"/>
          <w:sz w:val="20"/>
          <w:szCs w:val="20"/>
        </w:rPr>
        <w:t xml:space="preserve"> und Bilder</w:t>
      </w:r>
      <w:r w:rsidR="00F664FE" w:rsidRPr="001D2DB4">
        <w:rPr>
          <w:rFonts w:ascii="Arial" w:eastAsia="Arial" w:hAnsi="Arial" w:cs="Arial"/>
          <w:color w:val="000000"/>
          <w:sz w:val="20"/>
          <w:szCs w:val="20"/>
        </w:rPr>
        <w:t xml:space="preserve">: </w:t>
      </w:r>
      <w:hyperlink r:id="rId10">
        <w:proofErr w:type="spellStart"/>
        <w:r w:rsidR="00F664FE" w:rsidRPr="001D2DB4">
          <w:rPr>
            <w:rFonts w:ascii="Arial" w:eastAsia="Arial" w:hAnsi="Arial" w:cs="Arial"/>
            <w:color w:val="0563C1"/>
            <w:sz w:val="20"/>
            <w:szCs w:val="20"/>
            <w:u w:val="single"/>
          </w:rPr>
          <w:t>milKit.bike</w:t>
        </w:r>
        <w:proofErr w:type="spellEnd"/>
      </w:hyperlink>
      <w:r w:rsidR="00D23F85">
        <w:rPr>
          <w:rFonts w:ascii="Arial" w:eastAsia="Arial" w:hAnsi="Arial" w:cs="Arial"/>
          <w:color w:val="0000FF"/>
          <w:sz w:val="20"/>
          <w:szCs w:val="20"/>
        </w:rPr>
        <w:t>/</w:t>
      </w:r>
      <w:proofErr w:type="spellStart"/>
      <w:r w:rsidR="00D23F85">
        <w:rPr>
          <w:rFonts w:ascii="Arial" w:eastAsia="Arial" w:hAnsi="Arial" w:cs="Arial"/>
          <w:color w:val="0000FF"/>
          <w:sz w:val="20"/>
          <w:szCs w:val="20"/>
        </w:rPr>
        <w:t>media</w:t>
      </w:r>
      <w:proofErr w:type="spellEnd"/>
    </w:p>
    <w:p w14:paraId="623CC1C8" w14:textId="19754CB8" w:rsidR="00B05B6F" w:rsidRDefault="00B05B6F" w:rsidP="00B87BA6">
      <w:pPr>
        <w:rPr>
          <w:rFonts w:ascii="Arial" w:eastAsia="Arial" w:hAnsi="Arial" w:cs="Arial"/>
          <w:color w:val="0000FF"/>
          <w:sz w:val="20"/>
          <w:szCs w:val="20"/>
        </w:rPr>
      </w:pPr>
    </w:p>
    <w:p w14:paraId="440CFBF2" w14:textId="77777777" w:rsidR="00B05B6F" w:rsidRDefault="00B05B6F" w:rsidP="00B87BA6">
      <w:pPr>
        <w:rPr>
          <w:rFonts w:ascii="Arial" w:eastAsia="Arial" w:hAnsi="Arial" w:cs="Arial"/>
          <w:color w:val="0000FF"/>
          <w:sz w:val="20"/>
          <w:szCs w:val="20"/>
        </w:rPr>
      </w:pPr>
    </w:p>
    <w:p w14:paraId="32E1E201" w14:textId="1EA810C4" w:rsidR="00B05B6F" w:rsidRPr="001D2DB4" w:rsidRDefault="00B05B6F" w:rsidP="00B05B6F">
      <w:pPr>
        <w:jc w:val="center"/>
        <w:rPr>
          <w:rFonts w:ascii="Arial" w:eastAsia="Arial" w:hAnsi="Arial" w:cs="Arial"/>
          <w:color w:val="000000"/>
          <w:sz w:val="20"/>
          <w:szCs w:val="20"/>
        </w:rPr>
      </w:pPr>
      <w:r>
        <w:rPr>
          <w:rFonts w:ascii="Arial" w:hAnsi="Arial" w:cs="Arial"/>
          <w:noProof/>
          <w:sz w:val="20"/>
          <w:szCs w:val="20"/>
        </w:rPr>
        <w:drawing>
          <wp:inline distT="0" distB="0" distL="0" distR="0" wp14:anchorId="3097DEDC" wp14:editId="2EE4C564">
            <wp:extent cx="4215073"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6380" cy="2820274"/>
                    </a:xfrm>
                    <a:prstGeom prst="rect">
                      <a:avLst/>
                    </a:prstGeom>
                    <a:noFill/>
                    <a:ln>
                      <a:noFill/>
                    </a:ln>
                  </pic:spPr>
                </pic:pic>
              </a:graphicData>
            </a:graphic>
          </wp:inline>
        </w:drawing>
      </w:r>
    </w:p>
    <w:sectPr w:rsidR="00B05B6F" w:rsidRPr="001D2DB4" w:rsidSect="001F0C9B">
      <w:headerReference w:type="default" r:id="rId12"/>
      <w:footerReference w:type="default" r:id="rId13"/>
      <w:pgSz w:w="11906" w:h="16838"/>
      <w:pgMar w:top="1440" w:right="1440" w:bottom="1440" w:left="1440" w:header="164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69BD" w14:textId="77777777" w:rsidR="007528FF" w:rsidRDefault="007528FF" w:rsidP="001F0C9B">
      <w:pPr>
        <w:spacing w:before="0"/>
      </w:pPr>
      <w:r>
        <w:separator/>
      </w:r>
    </w:p>
  </w:endnote>
  <w:endnote w:type="continuationSeparator" w:id="0">
    <w:p w14:paraId="0D1609AF" w14:textId="77777777" w:rsidR="007528FF" w:rsidRDefault="007528FF" w:rsidP="001F0C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1F3F" w14:textId="77777777" w:rsidR="001F0C9B" w:rsidRPr="005D4DF7" w:rsidRDefault="001F0C9B" w:rsidP="001F0C9B">
    <w:pPr>
      <w:widowControl w:val="0"/>
      <w:overflowPunct w:val="0"/>
      <w:autoSpaceDE w:val="0"/>
      <w:autoSpaceDN w:val="0"/>
      <w:adjustRightInd w:val="0"/>
      <w:spacing w:line="313" w:lineRule="auto"/>
      <w:jc w:val="right"/>
      <w:rPr>
        <w:rFonts w:cs="Arial"/>
        <w:color w:val="7F7F7F" w:themeColor="text1" w:themeTint="80"/>
        <w:sz w:val="13"/>
        <w:szCs w:val="13"/>
      </w:rPr>
    </w:pPr>
    <w:r w:rsidRPr="005D4DF7">
      <w:rPr>
        <w:rFonts w:cs="Arial"/>
        <w:color w:val="7F7F7F" w:themeColor="text1" w:themeTint="80"/>
        <w:sz w:val="13"/>
        <w:szCs w:val="13"/>
      </w:rPr>
      <w:t>milKit ·</w:t>
    </w:r>
    <w:r>
      <w:rPr>
        <w:rFonts w:cs="Arial"/>
        <w:color w:val="7F7F7F" w:themeColor="text1" w:themeTint="80"/>
        <w:sz w:val="13"/>
        <w:szCs w:val="13"/>
      </w:rPr>
      <w:t xml:space="preserve"> </w:t>
    </w:r>
    <w:r w:rsidRPr="005D4DF7">
      <w:rPr>
        <w:rFonts w:cs="Arial"/>
        <w:color w:val="7F7F7F" w:themeColor="text1" w:themeTint="80"/>
        <w:sz w:val="13"/>
        <w:szCs w:val="13"/>
      </w:rPr>
      <w:t>Sport Components AG · Nordstrasse 174 · 8037 Zurich · Switzerland · www.milKit.bike · info@milKit.bike</w:t>
    </w:r>
    <w:r w:rsidR="0061778F">
      <w:rPr>
        <w:rFonts w:cs="Arial"/>
        <w:color w:val="7F7F7F" w:themeColor="text1" w:themeTint="80"/>
        <w:sz w:val="13"/>
        <w:szCs w:val="13"/>
      </w:rPr>
      <w:t xml:space="preserve">           </w:t>
    </w:r>
    <w:r w:rsidRPr="005D4DF7">
      <w:rPr>
        <w:rFonts w:cs="Arial"/>
        <w:b/>
        <w:bCs/>
        <w:color w:val="7F7F7F" w:themeColor="text1" w:themeTint="80"/>
        <w:sz w:val="13"/>
        <w:szCs w:val="13"/>
      </w:rPr>
      <w:fldChar w:fldCharType="begin"/>
    </w:r>
    <w:r w:rsidRPr="005D4DF7">
      <w:rPr>
        <w:rFonts w:cs="Arial"/>
        <w:b/>
        <w:bCs/>
        <w:color w:val="7F7F7F" w:themeColor="text1" w:themeTint="80"/>
        <w:sz w:val="13"/>
        <w:szCs w:val="13"/>
      </w:rPr>
      <w:instrText>PAGE  \* Arabic  \* MERGEFORMAT</w:instrText>
    </w:r>
    <w:r w:rsidRPr="005D4DF7">
      <w:rPr>
        <w:rFonts w:cs="Arial"/>
        <w:b/>
        <w:bCs/>
        <w:color w:val="7F7F7F" w:themeColor="text1" w:themeTint="80"/>
        <w:sz w:val="13"/>
        <w:szCs w:val="13"/>
      </w:rPr>
      <w:fldChar w:fldCharType="separate"/>
    </w:r>
    <w:r w:rsidR="0061778F" w:rsidRPr="0061778F">
      <w:rPr>
        <w:rFonts w:cs="Arial"/>
        <w:b/>
        <w:bCs/>
        <w:noProof/>
        <w:color w:val="7F7F7F" w:themeColor="text1" w:themeTint="80"/>
        <w:sz w:val="13"/>
        <w:szCs w:val="13"/>
        <w:lang w:val="de-DE"/>
      </w:rPr>
      <w:t>1</w:t>
    </w:r>
    <w:r w:rsidRPr="005D4DF7">
      <w:rPr>
        <w:rFonts w:cs="Arial"/>
        <w:b/>
        <w:bCs/>
        <w:color w:val="7F7F7F" w:themeColor="text1" w:themeTint="80"/>
        <w:sz w:val="13"/>
        <w:szCs w:val="13"/>
      </w:rPr>
      <w:fldChar w:fldCharType="end"/>
    </w:r>
    <w:r w:rsidRPr="005D4DF7">
      <w:rPr>
        <w:rFonts w:cs="Arial"/>
        <w:color w:val="7F7F7F" w:themeColor="text1" w:themeTint="80"/>
        <w:sz w:val="13"/>
        <w:szCs w:val="13"/>
        <w:lang w:val="de-DE"/>
      </w:rPr>
      <w:t xml:space="preserve"> / </w:t>
    </w:r>
    <w:r w:rsidRPr="005D4DF7">
      <w:rPr>
        <w:rFonts w:cs="Arial"/>
        <w:b/>
        <w:bCs/>
        <w:color w:val="7F7F7F" w:themeColor="text1" w:themeTint="80"/>
        <w:sz w:val="13"/>
        <w:szCs w:val="13"/>
      </w:rPr>
      <w:fldChar w:fldCharType="begin"/>
    </w:r>
    <w:r w:rsidRPr="005D4DF7">
      <w:rPr>
        <w:rFonts w:cs="Arial"/>
        <w:b/>
        <w:bCs/>
        <w:color w:val="7F7F7F" w:themeColor="text1" w:themeTint="80"/>
        <w:sz w:val="13"/>
        <w:szCs w:val="13"/>
      </w:rPr>
      <w:instrText>NUMPAGES  \* Arabic  \* MERGEFORMAT</w:instrText>
    </w:r>
    <w:r w:rsidRPr="005D4DF7">
      <w:rPr>
        <w:rFonts w:cs="Arial"/>
        <w:b/>
        <w:bCs/>
        <w:color w:val="7F7F7F" w:themeColor="text1" w:themeTint="80"/>
        <w:sz w:val="13"/>
        <w:szCs w:val="13"/>
      </w:rPr>
      <w:fldChar w:fldCharType="separate"/>
    </w:r>
    <w:r w:rsidR="0061778F" w:rsidRPr="0061778F">
      <w:rPr>
        <w:rFonts w:cs="Arial"/>
        <w:b/>
        <w:bCs/>
        <w:noProof/>
        <w:color w:val="7F7F7F" w:themeColor="text1" w:themeTint="80"/>
        <w:sz w:val="13"/>
        <w:szCs w:val="13"/>
        <w:lang w:val="de-DE"/>
      </w:rPr>
      <w:t>1</w:t>
    </w:r>
    <w:r w:rsidRPr="005D4DF7">
      <w:rPr>
        <w:rFonts w:cs="Arial"/>
        <w:b/>
        <w:bCs/>
        <w:color w:val="7F7F7F" w:themeColor="text1" w:themeTint="80"/>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2C598" w14:textId="77777777" w:rsidR="007528FF" w:rsidRDefault="007528FF" w:rsidP="001F0C9B">
      <w:pPr>
        <w:spacing w:before="0"/>
      </w:pPr>
      <w:r>
        <w:separator/>
      </w:r>
    </w:p>
  </w:footnote>
  <w:footnote w:type="continuationSeparator" w:id="0">
    <w:p w14:paraId="44A3B284" w14:textId="77777777" w:rsidR="007528FF" w:rsidRDefault="007528FF" w:rsidP="001F0C9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6D31" w14:textId="77777777" w:rsidR="001F0C9B" w:rsidRDefault="001F0C9B">
    <w:pPr>
      <w:pStyle w:val="Header"/>
    </w:pPr>
    <w:r>
      <w:rPr>
        <w:noProof/>
      </w:rPr>
      <w:drawing>
        <wp:anchor distT="0" distB="0" distL="114300" distR="114300" simplePos="0" relativeHeight="251659264" behindDoc="1" locked="0" layoutInCell="1" allowOverlap="1" wp14:anchorId="33A79CF5" wp14:editId="403D2D42">
          <wp:simplePos x="0" y="0"/>
          <wp:positionH relativeFrom="margin">
            <wp:align>center</wp:align>
          </wp:positionH>
          <wp:positionV relativeFrom="paragraph">
            <wp:posOffset>-689155</wp:posOffset>
          </wp:positionV>
          <wp:extent cx="1624330" cy="711200"/>
          <wp:effectExtent l="0" t="0" r="0" b="0"/>
          <wp:wrapTight wrapText="bothSides">
            <wp:wrapPolygon edited="0">
              <wp:start x="0" y="0"/>
              <wp:lineTo x="0" y="20829"/>
              <wp:lineTo x="21279" y="20829"/>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it_k-1077x472.jpg"/>
                  <pic:cNvPicPr/>
                </pic:nvPicPr>
                <pic:blipFill>
                  <a:blip r:embed="rId1" cstate="print">
                    <a:extLst>
                      <a:ext uri="{28A0092B-C50C-407E-A947-70E740481C1C}">
                        <a14:useLocalDpi xmlns:a14="http://schemas.microsoft.com/office/drawing/2010/main"/>
                      </a:ext>
                    </a:extLst>
                  </a:blip>
                  <a:stretch>
                    <a:fillRect/>
                  </a:stretch>
                </pic:blipFill>
                <pic:spPr>
                  <a:xfrm>
                    <a:off x="0" y="0"/>
                    <a:ext cx="1624330" cy="7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005"/>
    <w:multiLevelType w:val="multilevel"/>
    <w:tmpl w:val="B3E29616"/>
    <w:lvl w:ilvl="0">
      <w:start w:val="1"/>
      <w:numFmt w:val="decimal"/>
      <w:pStyle w:val="Nummerierteberschrift1"/>
      <w:lvlText w:val="%1."/>
      <w:lvlJc w:val="left"/>
      <w:pPr>
        <w:ind w:left="360" w:hanging="360"/>
      </w:pPr>
    </w:lvl>
    <w:lvl w:ilvl="1">
      <w:start w:val="1"/>
      <w:numFmt w:val="decimal"/>
      <w:pStyle w:val="Nummerierteberschrift2"/>
      <w:lvlText w:val="%1.%2."/>
      <w:lvlJc w:val="left"/>
      <w:pPr>
        <w:ind w:left="792" w:hanging="432"/>
      </w:pPr>
    </w:lvl>
    <w:lvl w:ilvl="2">
      <w:start w:val="1"/>
      <w:numFmt w:val="decimal"/>
      <w:pStyle w:val="Nummerierte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0A2AB1"/>
    <w:multiLevelType w:val="multilevel"/>
    <w:tmpl w:val="16E80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0F1E0F"/>
    <w:multiLevelType w:val="hybridMultilevel"/>
    <w:tmpl w:val="9CD048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067C8E"/>
    <w:multiLevelType w:val="multilevel"/>
    <w:tmpl w:val="3C3C2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3B4DD1"/>
    <w:multiLevelType w:val="hybridMultilevel"/>
    <w:tmpl w:val="064A8E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4C85E5A"/>
    <w:multiLevelType w:val="multilevel"/>
    <w:tmpl w:val="CDFA8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0"/>
  </w:num>
  <w:num w:numId="3">
    <w:abstractNumId w:val="0"/>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E6"/>
    <w:rsid w:val="00033656"/>
    <w:rsid w:val="00096632"/>
    <w:rsid w:val="000E092F"/>
    <w:rsid w:val="00106849"/>
    <w:rsid w:val="001224DE"/>
    <w:rsid w:val="00163E13"/>
    <w:rsid w:val="0016617B"/>
    <w:rsid w:val="001D2DB4"/>
    <w:rsid w:val="001E30C4"/>
    <w:rsid w:val="001E7DB3"/>
    <w:rsid w:val="001F0C9B"/>
    <w:rsid w:val="00220923"/>
    <w:rsid w:val="002C20F8"/>
    <w:rsid w:val="00326B9C"/>
    <w:rsid w:val="0046754E"/>
    <w:rsid w:val="0048251F"/>
    <w:rsid w:val="00611CF5"/>
    <w:rsid w:val="0061778F"/>
    <w:rsid w:val="00645526"/>
    <w:rsid w:val="006617BC"/>
    <w:rsid w:val="006C73BE"/>
    <w:rsid w:val="006D08E6"/>
    <w:rsid w:val="006E165E"/>
    <w:rsid w:val="007468F0"/>
    <w:rsid w:val="007528FF"/>
    <w:rsid w:val="00787DFE"/>
    <w:rsid w:val="007F05C5"/>
    <w:rsid w:val="00882C43"/>
    <w:rsid w:val="008863FE"/>
    <w:rsid w:val="008D1EFA"/>
    <w:rsid w:val="009E046E"/>
    <w:rsid w:val="00AC6F20"/>
    <w:rsid w:val="00AE17AE"/>
    <w:rsid w:val="00B05B6F"/>
    <w:rsid w:val="00B7060D"/>
    <w:rsid w:val="00B87BA6"/>
    <w:rsid w:val="00BE5244"/>
    <w:rsid w:val="00C06EDA"/>
    <w:rsid w:val="00C500CA"/>
    <w:rsid w:val="00CD3EE2"/>
    <w:rsid w:val="00D23F85"/>
    <w:rsid w:val="00EC52B7"/>
    <w:rsid w:val="00ED6597"/>
    <w:rsid w:val="00F04170"/>
    <w:rsid w:val="00F15888"/>
    <w:rsid w:val="00F16CF6"/>
    <w:rsid w:val="00F664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6C135"/>
  <w15:chartTrackingRefBased/>
  <w15:docId w15:val="{E54AD984-479A-45D9-8DAA-BB4EB07B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C500CA"/>
    <w:pPr>
      <w:pBdr>
        <w:top w:val="nil"/>
        <w:left w:val="nil"/>
        <w:bottom w:val="nil"/>
        <w:right w:val="nil"/>
        <w:between w:val="nil"/>
        <w:bar w:val="nil"/>
      </w:pBdr>
      <w:spacing w:before="120" w:after="0" w:line="240" w:lineRule="auto"/>
      <w:jc w:val="both"/>
    </w:pPr>
    <w:rPr>
      <w:rFonts w:ascii="Verdana" w:eastAsia="Arial Unicode MS" w:hAnsi="Verdana" w:cs="Times New Roman"/>
      <w:sz w:val="18"/>
      <w:bdr w:val="nil"/>
      <w:lang w:eastAsia="de-CH"/>
    </w:rPr>
  </w:style>
  <w:style w:type="paragraph" w:styleId="Heading1">
    <w:name w:val="heading 1"/>
    <w:basedOn w:val="Normal"/>
    <w:next w:val="BodyText"/>
    <w:link w:val="Heading1Char"/>
    <w:uiPriority w:val="1"/>
    <w:qFormat/>
    <w:rsid w:val="00C500CA"/>
    <w:pPr>
      <w:keepNext/>
      <w:keepLines/>
      <w:spacing w:before="360" w:after="80"/>
      <w:outlineLvl w:val="0"/>
    </w:pPr>
    <w:rPr>
      <w:rFonts w:eastAsiaTheme="majorEastAsia" w:cstheme="majorBidi"/>
      <w:sz w:val="34"/>
      <w:szCs w:val="32"/>
    </w:rPr>
  </w:style>
  <w:style w:type="paragraph" w:styleId="Heading2">
    <w:name w:val="heading 2"/>
    <w:basedOn w:val="Normal"/>
    <w:next w:val="BodyText"/>
    <w:link w:val="Heading2Char"/>
    <w:uiPriority w:val="1"/>
    <w:qFormat/>
    <w:rsid w:val="00C500CA"/>
    <w:pPr>
      <w:keepNext/>
      <w:keepLines/>
      <w:spacing w:before="240" w:after="80"/>
      <w:outlineLvl w:val="1"/>
    </w:pPr>
    <w:rPr>
      <w:rFonts w:eastAsiaTheme="majorEastAsia" w:cstheme="majorBidi"/>
      <w:sz w:val="28"/>
      <w:szCs w:val="26"/>
    </w:rPr>
  </w:style>
  <w:style w:type="paragraph" w:styleId="Heading3">
    <w:name w:val="heading 3"/>
    <w:basedOn w:val="Normal"/>
    <w:next w:val="BodyText"/>
    <w:link w:val="Heading3Char"/>
    <w:uiPriority w:val="1"/>
    <w:qFormat/>
    <w:rsid w:val="00C500CA"/>
    <w:pPr>
      <w:keepNext/>
      <w:keepLines/>
      <w:spacing w:before="200" w:after="8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500CA"/>
  </w:style>
  <w:style w:type="character" w:customStyle="1" w:styleId="BodyTextChar">
    <w:name w:val="Body Text Char"/>
    <w:basedOn w:val="DefaultParagraphFont"/>
    <w:link w:val="BodyText"/>
    <w:rsid w:val="00C500CA"/>
    <w:rPr>
      <w:rFonts w:ascii="Verdana" w:eastAsia="Arial Unicode MS" w:hAnsi="Verdana" w:cs="Times New Roman"/>
      <w:sz w:val="18"/>
      <w:bdr w:val="nil"/>
      <w:lang w:eastAsia="de-CH"/>
    </w:rPr>
  </w:style>
  <w:style w:type="character" w:customStyle="1" w:styleId="Heading1Char">
    <w:name w:val="Heading 1 Char"/>
    <w:basedOn w:val="DefaultParagraphFont"/>
    <w:link w:val="Heading1"/>
    <w:uiPriority w:val="1"/>
    <w:rsid w:val="00C500CA"/>
    <w:rPr>
      <w:rFonts w:ascii="Verdana" w:eastAsiaTheme="majorEastAsia" w:hAnsi="Verdana" w:cstheme="majorBidi"/>
      <w:sz w:val="34"/>
      <w:szCs w:val="32"/>
      <w:bdr w:val="nil"/>
      <w:lang w:eastAsia="de-CH"/>
    </w:rPr>
  </w:style>
  <w:style w:type="character" w:customStyle="1" w:styleId="Heading2Char">
    <w:name w:val="Heading 2 Char"/>
    <w:basedOn w:val="DefaultParagraphFont"/>
    <w:link w:val="Heading2"/>
    <w:uiPriority w:val="1"/>
    <w:rsid w:val="00C500CA"/>
    <w:rPr>
      <w:rFonts w:ascii="Verdana" w:eastAsiaTheme="majorEastAsia" w:hAnsi="Verdana" w:cstheme="majorBidi"/>
      <w:sz w:val="28"/>
      <w:szCs w:val="26"/>
      <w:bdr w:val="nil"/>
      <w:lang w:eastAsia="de-CH"/>
    </w:rPr>
  </w:style>
  <w:style w:type="character" w:customStyle="1" w:styleId="Heading3Char">
    <w:name w:val="Heading 3 Char"/>
    <w:basedOn w:val="DefaultParagraphFont"/>
    <w:link w:val="Heading3"/>
    <w:uiPriority w:val="1"/>
    <w:rsid w:val="00C500CA"/>
    <w:rPr>
      <w:rFonts w:ascii="Verdana" w:eastAsiaTheme="majorEastAsia" w:hAnsi="Verdana" w:cstheme="majorBidi"/>
      <w:sz w:val="24"/>
      <w:szCs w:val="24"/>
      <w:bdr w:val="nil"/>
      <w:lang w:eastAsia="de-CH"/>
    </w:rPr>
  </w:style>
  <w:style w:type="paragraph" w:customStyle="1" w:styleId="Nummerierteberschrift1">
    <w:name w:val="Nummerierte Überschrift 1"/>
    <w:basedOn w:val="Heading1"/>
    <w:next w:val="BodyText"/>
    <w:uiPriority w:val="2"/>
    <w:qFormat/>
    <w:rsid w:val="00C500CA"/>
    <w:pPr>
      <w:numPr>
        <w:numId w:val="1"/>
      </w:numPr>
      <w:ind w:left="567" w:hanging="567"/>
    </w:pPr>
    <w:rPr>
      <w:lang w:val="en-US"/>
    </w:rPr>
  </w:style>
  <w:style w:type="paragraph" w:customStyle="1" w:styleId="Nummerierteberschrift2">
    <w:name w:val="Nummerierte Überschrift 2"/>
    <w:basedOn w:val="Heading2"/>
    <w:next w:val="BodyText"/>
    <w:uiPriority w:val="2"/>
    <w:qFormat/>
    <w:rsid w:val="00C500CA"/>
    <w:pPr>
      <w:numPr>
        <w:ilvl w:val="1"/>
        <w:numId w:val="1"/>
      </w:numPr>
      <w:ind w:left="709" w:hanging="709"/>
    </w:pPr>
    <w:rPr>
      <w:lang w:val="en-US"/>
    </w:rPr>
  </w:style>
  <w:style w:type="paragraph" w:customStyle="1" w:styleId="Nummerierteberschrift3">
    <w:name w:val="Nummerierte Überschrift 3"/>
    <w:basedOn w:val="Heading3"/>
    <w:next w:val="BodyText"/>
    <w:uiPriority w:val="2"/>
    <w:qFormat/>
    <w:rsid w:val="00C500CA"/>
    <w:pPr>
      <w:numPr>
        <w:ilvl w:val="2"/>
        <w:numId w:val="1"/>
      </w:numPr>
      <w:ind w:left="851" w:hanging="851"/>
    </w:pPr>
    <w:rPr>
      <w:lang w:val="en-US"/>
    </w:rPr>
  </w:style>
  <w:style w:type="paragraph" w:styleId="Header">
    <w:name w:val="header"/>
    <w:basedOn w:val="Normal"/>
    <w:link w:val="HeaderChar"/>
    <w:uiPriority w:val="99"/>
    <w:unhideWhenUsed/>
    <w:rsid w:val="001F0C9B"/>
    <w:pPr>
      <w:tabs>
        <w:tab w:val="center" w:pos="4513"/>
        <w:tab w:val="right" w:pos="9026"/>
      </w:tabs>
      <w:spacing w:before="0"/>
    </w:pPr>
  </w:style>
  <w:style w:type="character" w:customStyle="1" w:styleId="HeaderChar">
    <w:name w:val="Header Char"/>
    <w:basedOn w:val="DefaultParagraphFont"/>
    <w:link w:val="Header"/>
    <w:uiPriority w:val="99"/>
    <w:rsid w:val="001F0C9B"/>
    <w:rPr>
      <w:rFonts w:ascii="Verdana" w:eastAsia="Arial Unicode MS" w:hAnsi="Verdana" w:cs="Times New Roman"/>
      <w:sz w:val="18"/>
      <w:bdr w:val="nil"/>
      <w:lang w:eastAsia="de-CH"/>
    </w:rPr>
  </w:style>
  <w:style w:type="paragraph" w:styleId="Footer">
    <w:name w:val="footer"/>
    <w:basedOn w:val="Normal"/>
    <w:link w:val="FooterChar"/>
    <w:uiPriority w:val="99"/>
    <w:unhideWhenUsed/>
    <w:rsid w:val="001F0C9B"/>
    <w:pPr>
      <w:tabs>
        <w:tab w:val="center" w:pos="4513"/>
        <w:tab w:val="right" w:pos="9026"/>
      </w:tabs>
      <w:spacing w:before="0"/>
    </w:pPr>
  </w:style>
  <w:style w:type="character" w:customStyle="1" w:styleId="FooterChar">
    <w:name w:val="Footer Char"/>
    <w:basedOn w:val="DefaultParagraphFont"/>
    <w:link w:val="Footer"/>
    <w:uiPriority w:val="99"/>
    <w:rsid w:val="001F0C9B"/>
    <w:rPr>
      <w:rFonts w:ascii="Verdana" w:eastAsia="Arial Unicode MS" w:hAnsi="Verdana" w:cs="Times New Roman"/>
      <w:sz w:val="18"/>
      <w:bdr w:val="nil"/>
      <w:lang w:eastAsia="de-CH"/>
    </w:rPr>
  </w:style>
  <w:style w:type="character" w:styleId="Hyperlink">
    <w:name w:val="Hyperlink"/>
    <w:basedOn w:val="DefaultParagraphFont"/>
    <w:uiPriority w:val="99"/>
    <w:unhideWhenUsed/>
    <w:rsid w:val="0061778F"/>
    <w:rPr>
      <w:color w:val="0563C1" w:themeColor="hyperlink"/>
      <w:u w:val="single"/>
    </w:rPr>
  </w:style>
  <w:style w:type="character" w:styleId="Mention">
    <w:name w:val="Mention"/>
    <w:basedOn w:val="DefaultParagraphFont"/>
    <w:uiPriority w:val="99"/>
    <w:semiHidden/>
    <w:unhideWhenUsed/>
    <w:rsid w:val="0061778F"/>
    <w:rPr>
      <w:color w:val="2B579A"/>
      <w:shd w:val="clear" w:color="auto" w:fill="E6E6E6"/>
    </w:rPr>
  </w:style>
  <w:style w:type="paragraph" w:styleId="ListParagraph">
    <w:name w:val="List Paragraph"/>
    <w:basedOn w:val="Normal"/>
    <w:uiPriority w:val="34"/>
    <w:qFormat/>
    <w:rsid w:val="00787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lkit.bike/en" TargetMode="External"/><Relationship Id="rId4" Type="http://schemas.openxmlformats.org/officeDocument/2006/relationships/webSettings" Target="webSettings.xml"/><Relationship Id="rId9" Type="http://schemas.openxmlformats.org/officeDocument/2006/relationships/hyperlink" Target="https://milkit.bike/en/sho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 Kobler</dc:creator>
  <cp:keywords/>
  <dc:description/>
  <cp:lastModifiedBy>Pius Kobler</cp:lastModifiedBy>
  <cp:revision>8</cp:revision>
  <dcterms:created xsi:type="dcterms:W3CDTF">2019-08-28T11:46:00Z</dcterms:created>
  <dcterms:modified xsi:type="dcterms:W3CDTF">2019-08-29T13:15:00Z</dcterms:modified>
</cp:coreProperties>
</file>