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5D9A4" w14:textId="3125B289" w:rsidR="004828ED" w:rsidRPr="00592410" w:rsidRDefault="004828ED" w:rsidP="00592410">
      <w:pPr>
        <w:pStyle w:val="Heading2"/>
        <w:rPr>
          <w:lang w:val="en-US"/>
        </w:rPr>
      </w:pPr>
      <w:r w:rsidRPr="00961FC7">
        <w:rPr>
          <w:lang w:val="en-US"/>
        </w:rPr>
        <w:t>Text</w:t>
      </w:r>
      <w:r w:rsidR="00592410">
        <w:rPr>
          <w:lang w:val="en-US"/>
        </w:rPr>
        <w:t xml:space="preserve"> </w:t>
      </w:r>
      <w:r w:rsidRPr="00961FC7">
        <w:rPr>
          <w:lang w:val="en-US"/>
        </w:rPr>
        <w:t>Online-Shop DE</w:t>
      </w:r>
      <w:r w:rsidR="00592410">
        <w:rPr>
          <w:lang w:val="en-US"/>
        </w:rPr>
        <w:t xml:space="preserve"> – m</w:t>
      </w:r>
      <w:r w:rsidRPr="00592410">
        <w:rPr>
          <w:lang w:val="en-US"/>
        </w:rPr>
        <w:t>ilKit Booster 0.6L und 0.75L</w:t>
      </w:r>
      <w:r w:rsidRPr="00592410">
        <w:rPr>
          <w:sz w:val="22"/>
          <w:lang w:val="en-US"/>
        </w:rPr>
        <w:t xml:space="preserve"> </w:t>
      </w:r>
    </w:p>
    <w:p w14:paraId="38E01FA1" w14:textId="77777777" w:rsidR="00E97B5C" w:rsidRDefault="00E97B5C" w:rsidP="004828ED">
      <w:pPr>
        <w:pStyle w:val="BodyText"/>
        <w:rPr>
          <w:b/>
          <w:bCs/>
          <w:sz w:val="20"/>
          <w:szCs w:val="20"/>
        </w:rPr>
      </w:pPr>
    </w:p>
    <w:p w14:paraId="2CAB1443" w14:textId="0822C4AF" w:rsidR="004828ED" w:rsidRPr="00E97B5C" w:rsidRDefault="00E97B5C" w:rsidP="004828ED">
      <w:pPr>
        <w:pStyle w:val="BodyText"/>
        <w:rPr>
          <w:b/>
          <w:bCs/>
          <w:sz w:val="20"/>
          <w:szCs w:val="20"/>
        </w:rPr>
      </w:pPr>
      <w:r w:rsidRPr="00E97B5C">
        <w:rPr>
          <w:b/>
          <w:bCs/>
          <w:sz w:val="20"/>
          <w:szCs w:val="20"/>
        </w:rPr>
        <w:t xml:space="preserve">Bist Du auf der Suche nach dem einfachsten und schnellsten Weg, Deine Tubeless-Reifen zu installieren? Dann ist der mit dem Eurobike-Award ausgezeichnete milKit Tubeless Booster die Lösung für Dich. </w:t>
      </w:r>
    </w:p>
    <w:p w14:paraId="576B9B15" w14:textId="046FA64C" w:rsidR="004828ED" w:rsidRDefault="004828ED" w:rsidP="004828ED">
      <w:pPr>
        <w:pStyle w:val="BodyText"/>
      </w:pPr>
      <w:r>
        <w:t>D</w:t>
      </w:r>
      <w:r w:rsidR="00592410">
        <w:t>ie</w:t>
      </w:r>
      <w:r>
        <w:t xml:space="preserve"> Tubeless</w:t>
      </w:r>
      <w:r w:rsidR="00592410">
        <w:t>-</w:t>
      </w:r>
      <w:r>
        <w:t>Spezialist</w:t>
      </w:r>
      <w:r w:rsidR="00592410">
        <w:t>en von</w:t>
      </w:r>
      <w:r>
        <w:t xml:space="preserve"> milKit heb</w:t>
      </w:r>
      <w:r w:rsidR="00592410">
        <w:t>en</w:t>
      </w:r>
      <w:r>
        <w:t xml:space="preserve"> mit dem milKit </w:t>
      </w:r>
      <w:r w:rsidR="00592410">
        <w:t>Tubeless-</w:t>
      </w:r>
      <w:r>
        <w:t>Booster die Installation von Tubeless-Reifen auf das nächste Level. Du hast keinen Kompressor zu Hause und auch keine Lust eine Tubeless</w:t>
      </w:r>
      <w:r w:rsidR="00592410">
        <w:t>-</w:t>
      </w:r>
      <w:r>
        <w:t>Standpumpe zu kaufen</w:t>
      </w:r>
      <w:r w:rsidR="00592410">
        <w:t>?</w:t>
      </w:r>
      <w:r>
        <w:t xml:space="preserve"> </w:t>
      </w:r>
      <w:r w:rsidR="00592410">
        <w:t>D</w:t>
      </w:r>
      <w:r>
        <w:t xml:space="preserve">ann ist der milKit Booster exakt dein </w:t>
      </w:r>
      <w:proofErr w:type="gramStart"/>
      <w:r>
        <w:t>Helfer</w:t>
      </w:r>
      <w:proofErr w:type="gramEnd"/>
      <w:r>
        <w:t xml:space="preserve"> um Tubeless</w:t>
      </w:r>
      <w:r w:rsidR="00592410">
        <w:t>-</w:t>
      </w:r>
      <w:r>
        <w:t>Reifen einfach und s</w:t>
      </w:r>
      <w:bookmarkStart w:id="0" w:name="_GoBack"/>
      <w:bookmarkEnd w:id="0"/>
      <w:r>
        <w:t xml:space="preserve">chnell zu montieren. Der Booster ist </w:t>
      </w:r>
      <w:r w:rsidR="00592410">
        <w:t>auch ein</w:t>
      </w:r>
      <w:r>
        <w:t xml:space="preserve"> treuer Begleiter für unterwegs und kann zusätzlich als Trinkflasche verwendet werden. </w:t>
      </w:r>
    </w:p>
    <w:p w14:paraId="46E7EBDD" w14:textId="77777777" w:rsidR="003668E9" w:rsidRDefault="00FF6298" w:rsidP="00FF6298">
      <w:pPr>
        <w:pStyle w:val="BodyText"/>
      </w:pPr>
      <w:r>
        <w:t xml:space="preserve">Der mit dem </w:t>
      </w:r>
      <w:r w:rsidRPr="003668E9">
        <w:t>Eurobike Award</w:t>
      </w:r>
      <w:r>
        <w:t xml:space="preserve"> ausgezeichnete milKit Booster überzeugt durch </w:t>
      </w:r>
    </w:p>
    <w:p w14:paraId="226FB3FB" w14:textId="77777777" w:rsidR="003668E9" w:rsidRDefault="00FF6298" w:rsidP="0021653B">
      <w:pPr>
        <w:pStyle w:val="BodyText"/>
        <w:numPr>
          <w:ilvl w:val="0"/>
          <w:numId w:val="6"/>
        </w:numPr>
        <w:ind w:left="714" w:hanging="357"/>
      </w:pPr>
      <w:r>
        <w:t>sein niedriges Gewicht</w:t>
      </w:r>
      <w:r w:rsidR="003668E9">
        <w:t xml:space="preserve"> (nur 140 </w:t>
      </w:r>
      <w:proofErr w:type="spellStart"/>
      <w:r w:rsidR="003668E9">
        <w:t>gr</w:t>
      </w:r>
      <w:proofErr w:type="spellEnd"/>
      <w:r w:rsidR="003668E9">
        <w:t>)</w:t>
      </w:r>
    </w:p>
    <w:p w14:paraId="335F1576" w14:textId="4E8AC871" w:rsidR="0021653B" w:rsidRDefault="00FF6298" w:rsidP="0021653B">
      <w:pPr>
        <w:pStyle w:val="BodyText"/>
        <w:numPr>
          <w:ilvl w:val="0"/>
          <w:numId w:val="6"/>
        </w:numPr>
        <w:spacing w:before="0"/>
        <w:ind w:left="714" w:hanging="357"/>
      </w:pPr>
      <w:r>
        <w:t>seine Effizienz</w:t>
      </w:r>
      <w:r w:rsidR="0021653B">
        <w:t xml:space="preserve"> (Luft strömt ungehindert direkt zum Ventil)</w:t>
      </w:r>
    </w:p>
    <w:p w14:paraId="3D3873AA" w14:textId="2E3436F3" w:rsidR="009C379F" w:rsidRDefault="009C379F" w:rsidP="0021653B">
      <w:pPr>
        <w:pStyle w:val="BodyText"/>
        <w:numPr>
          <w:ilvl w:val="0"/>
          <w:numId w:val="6"/>
        </w:numPr>
        <w:spacing w:before="0"/>
        <w:ind w:left="714" w:hanging="357"/>
      </w:pPr>
      <w:r>
        <w:t xml:space="preserve">seine einfache Anwendung (nur </w:t>
      </w:r>
      <w:proofErr w:type="spellStart"/>
      <w:r>
        <w:t>auf's</w:t>
      </w:r>
      <w:proofErr w:type="spellEnd"/>
      <w:r>
        <w:t xml:space="preserve"> Ventil drücken, fertig)</w:t>
      </w:r>
    </w:p>
    <w:p w14:paraId="2E1C9302" w14:textId="2D755C73" w:rsidR="0021653B" w:rsidRDefault="00FF6298" w:rsidP="0021653B">
      <w:pPr>
        <w:pStyle w:val="BodyText"/>
        <w:numPr>
          <w:ilvl w:val="0"/>
          <w:numId w:val="6"/>
        </w:numPr>
        <w:spacing w:before="0"/>
        <w:ind w:left="714" w:hanging="357"/>
      </w:pPr>
      <w:r>
        <w:t>die Portabilität</w:t>
      </w:r>
      <w:r w:rsidR="0021653B">
        <w:t xml:space="preserve"> (kann als Trinkflasche im Flaschenhalter mitgenommen werden)</w:t>
      </w:r>
    </w:p>
    <w:p w14:paraId="6192B1FF" w14:textId="77777777" w:rsidR="0021653B" w:rsidRDefault="00FF6298" w:rsidP="0021653B">
      <w:pPr>
        <w:pStyle w:val="BodyText"/>
        <w:numPr>
          <w:ilvl w:val="0"/>
          <w:numId w:val="6"/>
        </w:numPr>
        <w:spacing w:before="0"/>
        <w:ind w:left="714" w:hanging="357"/>
      </w:pPr>
      <w:r>
        <w:t xml:space="preserve">den günstigen Preis </w:t>
      </w:r>
    </w:p>
    <w:p w14:paraId="473945DB" w14:textId="017529A9" w:rsidR="00FF6298" w:rsidRDefault="00FF6298" w:rsidP="0021653B">
      <w:pPr>
        <w:pStyle w:val="BodyText"/>
      </w:pPr>
      <w:r>
        <w:t>und er ist umweltfreundlich da mit dem Einsatz des Boosters CO2</w:t>
      </w:r>
      <w:r w:rsidR="0021653B">
        <w:t>-</w:t>
      </w:r>
      <w:r>
        <w:t xml:space="preserve">Kartuschen ersetzt werden können. </w:t>
      </w:r>
    </w:p>
    <w:p w14:paraId="6AE5C8D4" w14:textId="0C70903C" w:rsidR="004828ED" w:rsidRDefault="00592410" w:rsidP="004828ED">
      <w:pPr>
        <w:pStyle w:val="BodyText"/>
      </w:pPr>
      <w:r>
        <w:t>Die Anwendung des milKit Tubeless-Boosters vereinfacht die Tubeless-Installation</w:t>
      </w:r>
      <w:r w:rsidR="00FF6298">
        <w:t xml:space="preserve">, vor allem in Kombination </w:t>
      </w:r>
      <w:r>
        <w:t>mit den milKit-Ventilen</w:t>
      </w:r>
      <w:r w:rsidR="004828ED">
        <w:t>:</w:t>
      </w:r>
    </w:p>
    <w:p w14:paraId="0C564DAD" w14:textId="72656D6A" w:rsidR="004828ED" w:rsidRDefault="004828ED" w:rsidP="00FF6298">
      <w:pPr>
        <w:pStyle w:val="BodyText"/>
        <w:numPr>
          <w:ilvl w:val="0"/>
          <w:numId w:val="6"/>
        </w:numPr>
        <w:ind w:left="714" w:hanging="357"/>
      </w:pPr>
      <w:r>
        <w:t>milKit Tubeless</w:t>
      </w:r>
      <w:r w:rsidR="00FF6298">
        <w:t>-</w:t>
      </w:r>
      <w:r>
        <w:t>Ventile in der Felge</w:t>
      </w:r>
      <w:r w:rsidR="00FF6298">
        <w:t xml:space="preserve"> montieren</w:t>
      </w:r>
    </w:p>
    <w:p w14:paraId="65EEA59C" w14:textId="2284FA82" w:rsidR="004828ED" w:rsidRDefault="00FF6298" w:rsidP="004828ED">
      <w:pPr>
        <w:pStyle w:val="BodyText"/>
        <w:numPr>
          <w:ilvl w:val="0"/>
          <w:numId w:val="6"/>
        </w:numPr>
        <w:spacing w:before="0"/>
        <w:ind w:left="714" w:hanging="357"/>
      </w:pPr>
      <w:r>
        <w:t>Booster mit normaler Pumpe aufpumpen</w:t>
      </w:r>
    </w:p>
    <w:p w14:paraId="0F54419E" w14:textId="75D4DE9D" w:rsidR="004828ED" w:rsidRDefault="00FF6298" w:rsidP="004828ED">
      <w:pPr>
        <w:pStyle w:val="BodyText"/>
        <w:numPr>
          <w:ilvl w:val="0"/>
          <w:numId w:val="6"/>
        </w:numPr>
        <w:spacing w:before="0"/>
        <w:ind w:left="714" w:hanging="357"/>
      </w:pPr>
      <w:r>
        <w:t>Ventilherz für guten Luftfluss aus dem Ventil schrauben und Booster auf das Ventil drücken – BOOST!</w:t>
      </w:r>
    </w:p>
    <w:p w14:paraId="1BEB737A" w14:textId="43260E87" w:rsidR="004828ED" w:rsidRDefault="00FF6298" w:rsidP="00813F44">
      <w:pPr>
        <w:pStyle w:val="BodyText"/>
        <w:numPr>
          <w:ilvl w:val="0"/>
          <w:numId w:val="6"/>
        </w:numPr>
        <w:spacing w:before="0"/>
        <w:ind w:left="714" w:hanging="357"/>
      </w:pPr>
      <w:r>
        <w:t xml:space="preserve">Die milKit-Ventile halten die Luft auch ohne eingeschraubtes Ventilherz im Reifen. </w:t>
      </w:r>
      <w:r w:rsidR="0021653B">
        <w:t>Die Dichtmilch</w:t>
      </w:r>
      <w:r w:rsidR="004828ED">
        <w:t xml:space="preserve"> </w:t>
      </w:r>
      <w:r>
        <w:t>kann jetzt</w:t>
      </w:r>
      <w:r w:rsidR="0021653B">
        <w:t xml:space="preserve"> mit der milKit-Spritze</w:t>
      </w:r>
      <w:r>
        <w:t xml:space="preserve"> </w:t>
      </w:r>
      <w:r w:rsidR="004828ED">
        <w:t xml:space="preserve">über das Ventil </w:t>
      </w:r>
      <w:r>
        <w:t>eingefüllt werden</w:t>
      </w:r>
      <w:r w:rsidR="004828ED">
        <w:t>,</w:t>
      </w:r>
      <w:r>
        <w:t xml:space="preserve"> ganz</w:t>
      </w:r>
      <w:r w:rsidR="004828ED">
        <w:t xml:space="preserve"> ohne Sauerei</w:t>
      </w:r>
      <w:r>
        <w:t xml:space="preserve">. </w:t>
      </w:r>
    </w:p>
    <w:p w14:paraId="221D8AAF" w14:textId="79D27F26" w:rsidR="004828ED" w:rsidRDefault="004828ED" w:rsidP="00FF6298">
      <w:pPr>
        <w:pStyle w:val="BodyText"/>
        <w:numPr>
          <w:ilvl w:val="0"/>
          <w:numId w:val="6"/>
        </w:numPr>
        <w:spacing w:before="0"/>
        <w:ind w:left="714" w:hanging="357"/>
      </w:pPr>
      <w:r>
        <w:t>Ventilherz einschrauben, den Reifen auf den gewünschten Druck aufpumpen</w:t>
      </w:r>
      <w:r w:rsidR="0021653B">
        <w:t>.</w:t>
      </w:r>
    </w:p>
    <w:p w14:paraId="2236FBE4" w14:textId="77777777" w:rsidR="004828ED" w:rsidRDefault="004828ED" w:rsidP="004828ED"/>
    <w:p w14:paraId="326A0D61" w14:textId="77777777" w:rsidR="004828ED" w:rsidRPr="00DC6E8B" w:rsidRDefault="004773A2" w:rsidP="004828ED">
      <w:pPr>
        <w:rPr>
          <w:sz w:val="20"/>
          <w:szCs w:val="20"/>
        </w:rPr>
      </w:pPr>
      <w:r w:rsidRPr="00DC6E8B">
        <w:rPr>
          <w:sz w:val="20"/>
          <w:szCs w:val="20"/>
        </w:rPr>
        <w:t>Im Lieferumfang milKit Booster klein:</w:t>
      </w:r>
    </w:p>
    <w:p w14:paraId="29901AE1" w14:textId="77777777" w:rsidR="004773A2" w:rsidRPr="00DC6E8B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0.6L Aluminium-Trinkflasche</w:t>
      </w:r>
    </w:p>
    <w:p w14:paraId="1863FF02" w14:textId="77777777" w:rsidR="004773A2" w:rsidRPr="00DC6E8B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Booster Kopf</w:t>
      </w:r>
    </w:p>
    <w:p w14:paraId="4F3ABE53" w14:textId="77777777" w:rsidR="004773A2" w:rsidRPr="00DC6E8B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Trinkflaschen-Verschluss</w:t>
      </w:r>
    </w:p>
    <w:p w14:paraId="1BA464C0" w14:textId="77777777" w:rsidR="004773A2" w:rsidRPr="00DC6E8B" w:rsidRDefault="004773A2" w:rsidP="004773A2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Schutzbeutel für Booster-Kopf</w:t>
      </w:r>
    </w:p>
    <w:p w14:paraId="0CB9D120" w14:textId="77777777" w:rsidR="004773A2" w:rsidRPr="00DC6E8B" w:rsidRDefault="004773A2" w:rsidP="004773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Im Lieferumfang milKit Booster gross:</w:t>
      </w:r>
    </w:p>
    <w:p w14:paraId="4F987504" w14:textId="77777777" w:rsidR="004773A2" w:rsidRPr="00DC6E8B" w:rsidRDefault="004773A2" w:rsidP="004773A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0.75L Aluminium-Trinkflasche</w:t>
      </w:r>
    </w:p>
    <w:p w14:paraId="26CE03BB" w14:textId="77777777" w:rsidR="004773A2" w:rsidRPr="00DC6E8B" w:rsidRDefault="004773A2" w:rsidP="004773A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Booster Kopf</w:t>
      </w:r>
    </w:p>
    <w:p w14:paraId="4871D847" w14:textId="77777777" w:rsidR="004773A2" w:rsidRPr="00DC6E8B" w:rsidRDefault="004773A2" w:rsidP="004773A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Trinkflaschen-Verschluss</w:t>
      </w:r>
    </w:p>
    <w:p w14:paraId="5282F03D" w14:textId="77777777" w:rsidR="004773A2" w:rsidRPr="00DC6E8B" w:rsidRDefault="004773A2" w:rsidP="004773A2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jc w:val="left"/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</w:pPr>
      <w:r w:rsidRPr="00DC6E8B">
        <w:rPr>
          <w:rFonts w:eastAsia="Times New Roman"/>
          <w:bCs/>
          <w:color w:val="000000"/>
          <w:sz w:val="20"/>
          <w:szCs w:val="20"/>
          <w:bdr w:val="none" w:sz="0" w:space="0" w:color="auto"/>
          <w:lang w:eastAsia="de-DE"/>
        </w:rPr>
        <w:t>1x</w:t>
      </w:r>
      <w:r w:rsidRPr="00DC6E8B">
        <w:rPr>
          <w:rFonts w:eastAsia="Times New Roman"/>
          <w:color w:val="000000"/>
          <w:sz w:val="20"/>
          <w:szCs w:val="20"/>
          <w:bdr w:val="none" w:sz="0" w:space="0" w:color="auto"/>
          <w:lang w:eastAsia="de-DE"/>
        </w:rPr>
        <w:t> Schutzbeutel für Booster-Kopf</w:t>
      </w:r>
    </w:p>
    <w:p w14:paraId="044722D7" w14:textId="77777777" w:rsidR="004828ED" w:rsidRDefault="004828ED" w:rsidP="004828ED"/>
    <w:p w14:paraId="38103AF1" w14:textId="77777777" w:rsidR="004773A2" w:rsidRDefault="004773A2" w:rsidP="004828ED"/>
    <w:p w14:paraId="7A819AAA" w14:textId="77777777" w:rsidR="00FF6298" w:rsidRDefault="00FF62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1B2092A" w14:textId="08A34458" w:rsidR="00FD41D2" w:rsidRDefault="004828ED" w:rsidP="004828ED">
      <w:pPr>
        <w:rPr>
          <w:sz w:val="28"/>
          <w:szCs w:val="28"/>
        </w:rPr>
      </w:pPr>
      <w:r w:rsidRPr="003F3B45">
        <w:rPr>
          <w:sz w:val="28"/>
          <w:szCs w:val="28"/>
        </w:rPr>
        <w:lastRenderedPageBreak/>
        <w:t xml:space="preserve">Bilder milKit Booster </w:t>
      </w:r>
    </w:p>
    <w:p w14:paraId="06167364" w14:textId="77777777" w:rsidR="00FD41D2" w:rsidRDefault="00FD41D2" w:rsidP="004828ED">
      <w:pPr>
        <w:rPr>
          <w:sz w:val="28"/>
          <w:szCs w:val="28"/>
        </w:rPr>
      </w:pPr>
    </w:p>
    <w:p w14:paraId="265582B8" w14:textId="77777777" w:rsidR="004828ED" w:rsidRDefault="00FD41D2" w:rsidP="004828ED">
      <w:pP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de-DE" w:eastAsia="en-US"/>
        </w:rPr>
      </w:pP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7C381020" wp14:editId="000397CB">
            <wp:extent cx="1600200" cy="2398380"/>
            <wp:effectExtent l="0" t="0" r="0" b="2540"/>
            <wp:docPr id="1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255" cy="23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5B1D">
        <w:rPr>
          <w:rFonts w:ascii="Helvetica" w:eastAsiaTheme="minorHAnsi" w:hAnsi="Helvetica" w:cs="Helvetica"/>
          <w:sz w:val="24"/>
          <w:szCs w:val="24"/>
          <w:bdr w:val="none" w:sz="0" w:space="0" w:color="auto"/>
          <w:lang w:val="de-DE" w:eastAsia="en-US"/>
        </w:rPr>
        <w:t xml:space="preserve">    </w:t>
      </w:r>
      <w: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de-DE" w:eastAsia="en-US"/>
        </w:rPr>
        <w:t xml:space="preserve">    </w:t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7218347C" wp14:editId="25A26DC9">
            <wp:extent cx="3200400" cy="2135306"/>
            <wp:effectExtent l="0" t="0" r="0" b="0"/>
            <wp:docPr id="17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84" cy="213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99F2" w14:textId="77777777" w:rsidR="00FD41D2" w:rsidRDefault="00FD41D2" w:rsidP="004828ED">
      <w:pP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de-DE" w:eastAsia="en-US"/>
        </w:rPr>
      </w:pPr>
    </w:p>
    <w:p w14:paraId="2F12AF3C" w14:textId="77777777" w:rsidR="00FD41D2" w:rsidRDefault="00FD41D2" w:rsidP="004828ED">
      <w:pPr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635A91DB" wp14:editId="3BC4F955">
            <wp:extent cx="2733675" cy="1823906"/>
            <wp:effectExtent l="0" t="0" r="0" b="5080"/>
            <wp:docPr id="1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34" cy="182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54C47E9B" wp14:editId="1139F4E6">
            <wp:extent cx="2514490" cy="1677670"/>
            <wp:effectExtent l="0" t="0" r="635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99" cy="16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4DDC" w14:textId="77777777" w:rsidR="00FD41D2" w:rsidRDefault="00FD41D2" w:rsidP="004828ED">
      <w:pPr>
        <w:rPr>
          <w:sz w:val="28"/>
          <w:szCs w:val="28"/>
        </w:rPr>
      </w:pPr>
    </w:p>
    <w:p w14:paraId="7D8CF28B" w14:textId="09F42B8D" w:rsidR="00FD41D2" w:rsidRPr="00FD41D2" w:rsidRDefault="00FD41D2" w:rsidP="004828ED">
      <w:pPr>
        <w:rPr>
          <w:sz w:val="28"/>
          <w:szCs w:val="28"/>
        </w:rPr>
      </w:pP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7774E74E" wp14:editId="5ADA8DAD">
            <wp:extent cx="2987943" cy="1833402"/>
            <wp:effectExtent l="0" t="0" r="9525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34" cy="183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F6298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FF6298">
        <w:rPr>
          <w:noProof/>
          <w:sz w:val="28"/>
          <w:szCs w:val="28"/>
        </w:rPr>
        <w:drawing>
          <wp:inline distT="0" distB="0" distL="0" distR="0" wp14:anchorId="482938B4" wp14:editId="028777BD">
            <wp:extent cx="1260594" cy="2266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350" cy="22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1C7FE" w14:textId="77777777" w:rsidR="00713F64" w:rsidRPr="00C45B1D" w:rsidRDefault="00713F64" w:rsidP="00713F64">
      <w:pPr>
        <w:rPr>
          <w:rFonts w:ascii="Helvetica" w:eastAsiaTheme="minorHAnsi" w:hAnsi="Helvetica" w:cs="Helvetica"/>
          <w:sz w:val="24"/>
          <w:szCs w:val="24"/>
          <w:bdr w:val="none" w:sz="0" w:space="0" w:color="auto"/>
          <w:lang w:val="de-DE" w:eastAsia="en-US"/>
        </w:rPr>
      </w:pPr>
    </w:p>
    <w:p w14:paraId="2DA21ABD" w14:textId="77777777" w:rsidR="001C6755" w:rsidRDefault="001C6755" w:rsidP="00713F64">
      <w:pPr>
        <w:rPr>
          <w:lang w:val="en-US"/>
        </w:rPr>
      </w:pPr>
    </w:p>
    <w:p w14:paraId="3EE898BB" w14:textId="77777777" w:rsidR="00F9697B" w:rsidRPr="00713F64" w:rsidRDefault="00713F64" w:rsidP="00713F64">
      <w:pPr>
        <w:rPr>
          <w:sz w:val="28"/>
          <w:szCs w:val="28"/>
        </w:rPr>
      </w:pPr>
      <w:r w:rsidRPr="00592410">
        <w:t>Weitere Bilder in hoher Auflösung</w:t>
      </w:r>
      <w:r w:rsidR="003804B3" w:rsidRPr="00592410">
        <w:t>: www.milKit.bike/media</w:t>
      </w:r>
    </w:p>
    <w:sectPr w:rsidR="00F9697B" w:rsidRPr="00713F64" w:rsidSect="001F0C9B">
      <w:headerReference w:type="default" r:id="rId14"/>
      <w:footerReference w:type="default" r:id="rId15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6E74D" w14:textId="77777777" w:rsidR="005F39C7" w:rsidRDefault="005F39C7" w:rsidP="001F0C9B">
      <w:pPr>
        <w:spacing w:before="0"/>
      </w:pPr>
      <w:r>
        <w:separator/>
      </w:r>
    </w:p>
  </w:endnote>
  <w:endnote w:type="continuationSeparator" w:id="0">
    <w:p w14:paraId="0BFF85FD" w14:textId="77777777" w:rsidR="005F39C7" w:rsidRDefault="005F39C7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17CCC" w14:textId="77777777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 xml:space="preserve">Sport Components AG · Nordstrasse 174 · 8037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Zurich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Switzerland</w:t>
    </w:r>
    <w:proofErr w:type="spellEnd"/>
    <w:r w:rsidRPr="005D4DF7">
      <w:rPr>
        <w:rFonts w:cs="Arial"/>
        <w:color w:val="7F7F7F" w:themeColor="text1" w:themeTint="80"/>
        <w:sz w:val="13"/>
        <w:szCs w:val="13"/>
      </w:rPr>
      <w:t xml:space="preserve"> · www.milKit.bike · </w:t>
    </w:r>
    <w:proofErr w:type="spellStart"/>
    <w:r w:rsidRPr="005D4DF7">
      <w:rPr>
        <w:rFonts w:cs="Arial"/>
        <w:color w:val="7F7F7F" w:themeColor="text1" w:themeTint="80"/>
        <w:sz w:val="13"/>
        <w:szCs w:val="13"/>
      </w:rPr>
      <w:t>info@milKit.bike</w:t>
    </w:r>
    <w:proofErr w:type="spellEnd"/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FD41D2" w:rsidRPr="00FD41D2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FD41D2" w:rsidRPr="00FD41D2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DC10EF" w14:textId="77777777" w:rsidR="005F39C7" w:rsidRDefault="005F39C7" w:rsidP="001F0C9B">
      <w:pPr>
        <w:spacing w:before="0"/>
      </w:pPr>
      <w:r>
        <w:separator/>
      </w:r>
    </w:p>
  </w:footnote>
  <w:footnote w:type="continuationSeparator" w:id="0">
    <w:p w14:paraId="79E4CF33" w14:textId="77777777" w:rsidR="005F39C7" w:rsidRDefault="005F39C7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407AD1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4325B216" wp14:editId="182DC2B9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2" w15:restartNumberingAfterBreak="0">
    <w:nsid w:val="4A4F0759"/>
    <w:multiLevelType w:val="hybridMultilevel"/>
    <w:tmpl w:val="090423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5"/>
  </w:num>
  <w:num w:numId="14">
    <w:abstractNumId w:val="10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08E6"/>
    <w:rsid w:val="00021DEF"/>
    <w:rsid w:val="00070B9C"/>
    <w:rsid w:val="000F09BA"/>
    <w:rsid w:val="001224DE"/>
    <w:rsid w:val="00136757"/>
    <w:rsid w:val="00163E13"/>
    <w:rsid w:val="00166146"/>
    <w:rsid w:val="0016617B"/>
    <w:rsid w:val="00192310"/>
    <w:rsid w:val="001B51EF"/>
    <w:rsid w:val="001C2BD5"/>
    <w:rsid w:val="001C6755"/>
    <w:rsid w:val="001F0C9B"/>
    <w:rsid w:val="0021653B"/>
    <w:rsid w:val="002B7C80"/>
    <w:rsid w:val="002F3A9C"/>
    <w:rsid w:val="00300047"/>
    <w:rsid w:val="003668E9"/>
    <w:rsid w:val="00376D64"/>
    <w:rsid w:val="003804B3"/>
    <w:rsid w:val="00383D64"/>
    <w:rsid w:val="00391C02"/>
    <w:rsid w:val="003A2D0E"/>
    <w:rsid w:val="003A37CB"/>
    <w:rsid w:val="003E2F3E"/>
    <w:rsid w:val="00403259"/>
    <w:rsid w:val="00465B8C"/>
    <w:rsid w:val="004773A2"/>
    <w:rsid w:val="004828ED"/>
    <w:rsid w:val="004E5B3E"/>
    <w:rsid w:val="00515664"/>
    <w:rsid w:val="00563E6D"/>
    <w:rsid w:val="00581BB2"/>
    <w:rsid w:val="00592410"/>
    <w:rsid w:val="005F39C7"/>
    <w:rsid w:val="006B40CD"/>
    <w:rsid w:val="006C4728"/>
    <w:rsid w:val="006D08E6"/>
    <w:rsid w:val="007038B5"/>
    <w:rsid w:val="00713F64"/>
    <w:rsid w:val="007468F0"/>
    <w:rsid w:val="00792EA1"/>
    <w:rsid w:val="007F1519"/>
    <w:rsid w:val="0081459B"/>
    <w:rsid w:val="00825702"/>
    <w:rsid w:val="00907C53"/>
    <w:rsid w:val="009226A9"/>
    <w:rsid w:val="00961FC7"/>
    <w:rsid w:val="00996310"/>
    <w:rsid w:val="009B2674"/>
    <w:rsid w:val="009C379F"/>
    <w:rsid w:val="00AA6188"/>
    <w:rsid w:val="00AB2F87"/>
    <w:rsid w:val="00AE17AE"/>
    <w:rsid w:val="00B222BD"/>
    <w:rsid w:val="00B479C9"/>
    <w:rsid w:val="00B56328"/>
    <w:rsid w:val="00B74338"/>
    <w:rsid w:val="00B76D31"/>
    <w:rsid w:val="00BF5F28"/>
    <w:rsid w:val="00C06EDA"/>
    <w:rsid w:val="00C330C9"/>
    <w:rsid w:val="00C45B1D"/>
    <w:rsid w:val="00C500CA"/>
    <w:rsid w:val="00C54BF8"/>
    <w:rsid w:val="00D01B9B"/>
    <w:rsid w:val="00D656AE"/>
    <w:rsid w:val="00D72CF9"/>
    <w:rsid w:val="00DA7A13"/>
    <w:rsid w:val="00DC5417"/>
    <w:rsid w:val="00DC6E8B"/>
    <w:rsid w:val="00DD3DAA"/>
    <w:rsid w:val="00DF4C16"/>
    <w:rsid w:val="00E1253D"/>
    <w:rsid w:val="00E1594D"/>
    <w:rsid w:val="00E20DF6"/>
    <w:rsid w:val="00E211E9"/>
    <w:rsid w:val="00E97B5C"/>
    <w:rsid w:val="00EB5DCC"/>
    <w:rsid w:val="00F10934"/>
    <w:rsid w:val="00F9697B"/>
    <w:rsid w:val="00FC02EC"/>
    <w:rsid w:val="00FD41D2"/>
    <w:rsid w:val="00FF5AA9"/>
    <w:rsid w:val="00FF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5993E"/>
  <w15:docId w15:val="{09B756DC-4EA4-4811-893E-EE7AD0DF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B2C6E5-2BAE-429C-A6F3-C622EB48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1820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5</cp:revision>
  <cp:lastPrinted>2017-06-26T14:49:00Z</cp:lastPrinted>
  <dcterms:created xsi:type="dcterms:W3CDTF">2019-09-18T14:26:00Z</dcterms:created>
  <dcterms:modified xsi:type="dcterms:W3CDTF">2019-10-01T13:08:00Z</dcterms:modified>
</cp:coreProperties>
</file>